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FA30C" w14:textId="77777777" w:rsidR="008F532B" w:rsidRPr="00DD6080" w:rsidRDefault="008F532B" w:rsidP="008F532B">
      <w:pPr>
        <w:spacing w:before="0" w:after="0"/>
        <w:ind w:firstLine="0"/>
        <w:jc w:val="left"/>
        <w:rPr>
          <w:sz w:val="20"/>
          <w:szCs w:val="20"/>
          <w:lang w:val="ru-RU"/>
        </w:rPr>
      </w:pPr>
    </w:p>
    <w:tbl>
      <w:tblPr>
        <w:tblpPr w:leftFromText="181" w:rightFromText="181" w:vertAnchor="text" w:tblpY="1"/>
        <w:tblOverlap w:val="neve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34"/>
      </w:tblGrid>
      <w:tr w:rsidR="00DD6080" w:rsidRPr="00DD6080" w14:paraId="763FA312" w14:textId="77777777" w:rsidTr="00DD6080">
        <w:tc>
          <w:tcPr>
            <w:tcW w:w="9634" w:type="dxa"/>
            <w:shd w:val="clear" w:color="auto" w:fill="auto"/>
          </w:tcPr>
          <w:p w14:paraId="763FA30D" w14:textId="77777777" w:rsidR="00DD6080" w:rsidRPr="00DD6080" w:rsidRDefault="00DD6080" w:rsidP="00DC637C">
            <w:pPr>
              <w:widowControl w:val="0"/>
              <w:ind w:firstLine="0"/>
              <w:jc w:val="right"/>
              <w:rPr>
                <w:rFonts w:ascii="Times New Roman" w:hAnsi="Times New Roman"/>
                <w:sz w:val="20"/>
                <w:szCs w:val="20"/>
              </w:rPr>
            </w:pPr>
            <w:r w:rsidRPr="00DD6080">
              <w:rPr>
                <w:rFonts w:ascii="Times New Roman" w:hAnsi="Times New Roman"/>
                <w:sz w:val="20"/>
                <w:szCs w:val="20"/>
                <w:lang w:val="en-GB"/>
              </w:rPr>
              <w:t xml:space="preserve">Приложение №__ </w:t>
            </w:r>
            <w:r w:rsidRPr="00DD6080">
              <w:rPr>
                <w:rFonts w:ascii="Times New Roman" w:hAnsi="Times New Roman"/>
                <w:sz w:val="20"/>
                <w:szCs w:val="20"/>
              </w:rPr>
              <w:t xml:space="preserve">к договору </w:t>
            </w:r>
          </w:p>
          <w:p w14:paraId="763FA30E" w14:textId="77777777" w:rsidR="00DD6080" w:rsidRPr="00DD6080" w:rsidRDefault="00DD6080" w:rsidP="00DC637C">
            <w:pPr>
              <w:widowControl w:val="0"/>
              <w:ind w:firstLine="0"/>
              <w:jc w:val="right"/>
              <w:rPr>
                <w:rFonts w:ascii="Times New Roman" w:hAnsi="Times New Roman"/>
                <w:sz w:val="20"/>
                <w:szCs w:val="20"/>
                <w:lang w:val="en-GB"/>
              </w:rPr>
            </w:pPr>
            <w:r w:rsidRPr="00DD6080">
              <w:rPr>
                <w:rFonts w:ascii="Times New Roman" w:hAnsi="Times New Roman"/>
                <w:sz w:val="20"/>
                <w:szCs w:val="20"/>
              </w:rPr>
              <w:t>№___________от_________ 20</w:t>
            </w:r>
            <w:r w:rsidRPr="00DD6080">
              <w:rPr>
                <w:rFonts w:ascii="Times New Roman" w:hAnsi="Times New Roman"/>
                <w:sz w:val="20"/>
                <w:szCs w:val="20"/>
                <w:lang w:val="en-GB"/>
              </w:rPr>
              <w:t>___</w:t>
            </w:r>
          </w:p>
          <w:p w14:paraId="763FA30F" w14:textId="77777777" w:rsidR="00DD6080" w:rsidRPr="00DD6080" w:rsidRDefault="00DD6080" w:rsidP="00DC637C">
            <w:pPr>
              <w:widowControl w:val="0"/>
              <w:ind w:firstLine="0"/>
              <w:jc w:val="right"/>
              <w:rPr>
                <w:rFonts w:ascii="Times New Roman" w:hAnsi="Times New Roman"/>
                <w:sz w:val="20"/>
                <w:szCs w:val="20"/>
                <w:lang w:val="en-GB"/>
              </w:rPr>
            </w:pPr>
          </w:p>
        </w:tc>
      </w:tr>
      <w:tr w:rsidR="00DD6080" w:rsidRPr="00C75CFE" w14:paraId="763FA315" w14:textId="77777777" w:rsidTr="00DD6080">
        <w:tc>
          <w:tcPr>
            <w:tcW w:w="9634" w:type="dxa"/>
            <w:shd w:val="clear" w:color="auto" w:fill="auto"/>
          </w:tcPr>
          <w:p w14:paraId="763FA313" w14:textId="77777777" w:rsidR="00DD6080" w:rsidRPr="00DD6080" w:rsidRDefault="00DD6080" w:rsidP="00DC637C">
            <w:pPr>
              <w:widowControl w:val="0"/>
              <w:ind w:firstLine="0"/>
              <w:jc w:val="center"/>
              <w:rPr>
                <w:rFonts w:ascii="Times New Roman" w:hAnsi="Times New Roman"/>
                <w:b/>
                <w:sz w:val="20"/>
                <w:szCs w:val="20"/>
                <w:lang w:val="ru-RU"/>
              </w:rPr>
            </w:pPr>
            <w:r w:rsidRPr="00DD608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DD6080" w:rsidRPr="00DD6080" w14:paraId="763FA318" w14:textId="77777777" w:rsidTr="00DD6080">
        <w:tc>
          <w:tcPr>
            <w:tcW w:w="9634" w:type="dxa"/>
            <w:shd w:val="clear" w:color="auto" w:fill="auto"/>
          </w:tcPr>
          <w:p w14:paraId="763FA316"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ОБЩИЕ ПОЛОЖЕНИЯ</w:t>
            </w:r>
          </w:p>
        </w:tc>
      </w:tr>
      <w:tr w:rsidR="00DD6080" w:rsidRPr="00C75CFE" w14:paraId="763FA31B" w14:textId="77777777" w:rsidTr="00DD6080">
        <w:tc>
          <w:tcPr>
            <w:tcW w:w="9634" w:type="dxa"/>
            <w:shd w:val="clear" w:color="auto" w:fill="auto"/>
          </w:tcPr>
          <w:p w14:paraId="763FA319"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r>
      <w:tr w:rsidR="00DD6080" w:rsidRPr="00C75CFE" w14:paraId="763FA31E" w14:textId="77777777" w:rsidTr="00DD6080">
        <w:tc>
          <w:tcPr>
            <w:tcW w:w="9634" w:type="dxa"/>
            <w:shd w:val="clear" w:color="auto" w:fill="auto"/>
          </w:tcPr>
          <w:p w14:paraId="763FA31C"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DD6080" w:rsidRPr="00C75CFE" w14:paraId="763FA322" w14:textId="77777777" w:rsidTr="00DD6080">
        <w:trPr>
          <w:trHeight w:val="1132"/>
        </w:trPr>
        <w:tc>
          <w:tcPr>
            <w:tcW w:w="9634" w:type="dxa"/>
            <w:shd w:val="clear" w:color="auto" w:fill="auto"/>
          </w:tcPr>
          <w:p w14:paraId="763FA31F"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DD6080" w:rsidRPr="00C75CFE" w14:paraId="763FA325" w14:textId="77777777" w:rsidTr="00DD6080">
        <w:tc>
          <w:tcPr>
            <w:tcW w:w="9634" w:type="dxa"/>
            <w:shd w:val="clear" w:color="auto" w:fill="auto"/>
          </w:tcPr>
          <w:p w14:paraId="763FA323"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Требования настоящего Приложения распространяются на персонал Подрядчика, а также на транспортные средства, оборудование, механизмы, инструменты, оснастка и иные ресурсы Подрядчика</w:t>
            </w:r>
            <w:r w:rsidRPr="00DD6080" w:rsidDel="00F31F20">
              <w:rPr>
                <w:rFonts w:ascii="Times New Roman" w:hAnsi="Times New Roman"/>
                <w:sz w:val="20"/>
                <w:szCs w:val="20"/>
                <w:lang w:val="ru-RU"/>
              </w:rPr>
              <w:t xml:space="preserve"> </w:t>
            </w:r>
            <w:r w:rsidRPr="00DD6080">
              <w:rPr>
                <w:rFonts w:ascii="Times New Roman" w:hAnsi="Times New Roman"/>
                <w:sz w:val="20"/>
                <w:szCs w:val="20"/>
                <w:lang w:val="ru-RU"/>
              </w:rPr>
              <w:t xml:space="preserve">в целях выполнения обязательств по Договору. </w:t>
            </w:r>
          </w:p>
        </w:tc>
      </w:tr>
      <w:tr w:rsidR="00DD6080" w:rsidRPr="00C75CFE" w14:paraId="763FA329" w14:textId="77777777" w:rsidTr="00DD6080">
        <w:tc>
          <w:tcPr>
            <w:tcW w:w="9634" w:type="dxa"/>
            <w:shd w:val="clear" w:color="auto" w:fill="auto"/>
          </w:tcPr>
          <w:p w14:paraId="763FA326"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14:paraId="763FA327"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p>
        </w:tc>
      </w:tr>
      <w:tr w:rsidR="00DD6080" w:rsidRPr="00C75CFE" w14:paraId="763FA32C" w14:textId="77777777" w:rsidTr="00DD6080">
        <w:tc>
          <w:tcPr>
            <w:tcW w:w="9634" w:type="dxa"/>
            <w:shd w:val="clear" w:color="auto" w:fill="auto"/>
          </w:tcPr>
          <w:p w14:paraId="763FA32A"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СИСТЕМА УПРАВЛЕНИЯ ОТ, ПБ И ООС</w:t>
            </w:r>
          </w:p>
        </w:tc>
      </w:tr>
      <w:tr w:rsidR="00DD6080" w:rsidRPr="00C75CFE" w14:paraId="763FA339" w14:textId="77777777" w:rsidTr="00DD6080">
        <w:tc>
          <w:tcPr>
            <w:tcW w:w="9634" w:type="dxa"/>
            <w:shd w:val="clear" w:color="auto" w:fill="auto"/>
          </w:tcPr>
          <w:p w14:paraId="763FA32D"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14:paraId="763FA32E"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763FA32F"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763FA330"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763FA331" w14:textId="77777777" w:rsidR="00DD6080" w:rsidRPr="00DD6080" w:rsidRDefault="00DD6080" w:rsidP="00DC637C">
            <w:pPr>
              <w:tabs>
                <w:tab w:val="left" w:pos="284"/>
              </w:tabs>
              <w:autoSpaceDE w:val="0"/>
              <w:autoSpaceDN w:val="0"/>
              <w:adjustRightInd w:val="0"/>
              <w:ind w:firstLine="0"/>
              <w:rPr>
                <w:rFonts w:ascii="Times New Roman" w:hAnsi="Times New Roman"/>
                <w:color w:val="000000" w:themeColor="text1"/>
                <w:sz w:val="20"/>
                <w:szCs w:val="20"/>
                <w:lang w:val="ru-RU"/>
              </w:rPr>
            </w:pPr>
            <w:r w:rsidRPr="00DD6080">
              <w:rPr>
                <w:rFonts w:ascii="Times New Roman" w:hAnsi="Times New Roman"/>
                <w:sz w:val="20"/>
                <w:szCs w:val="20"/>
                <w:lang w:val="ru-RU"/>
              </w:rPr>
              <w:t xml:space="preserve">Компания сертифицирована на соответствие международным </w:t>
            </w:r>
            <w:r w:rsidRPr="00DD6080">
              <w:rPr>
                <w:rFonts w:ascii="Times New Roman" w:hAnsi="Times New Roman"/>
                <w:color w:val="000000" w:themeColor="text1"/>
                <w:sz w:val="20"/>
                <w:szCs w:val="20"/>
                <w:lang w:val="ru-RU"/>
              </w:rPr>
              <w:t xml:space="preserve">стандартам </w:t>
            </w:r>
            <w:r w:rsidRPr="00DD6080">
              <w:rPr>
                <w:rFonts w:ascii="Times New Roman" w:hAnsi="Times New Roman"/>
                <w:color w:val="000000" w:themeColor="text1"/>
                <w:sz w:val="20"/>
                <w:szCs w:val="20"/>
              </w:rPr>
              <w:t>ISO</w:t>
            </w:r>
            <w:r w:rsidRPr="00DD6080">
              <w:rPr>
                <w:rFonts w:ascii="Times New Roman" w:hAnsi="Times New Roman"/>
                <w:color w:val="000000" w:themeColor="text1"/>
                <w:sz w:val="20"/>
                <w:szCs w:val="20"/>
                <w:lang w:val="ru-RU"/>
              </w:rPr>
              <w:t xml:space="preserve"> 14001 и </w:t>
            </w:r>
            <w:r w:rsidRPr="00DD6080">
              <w:rPr>
                <w:rFonts w:ascii="Times New Roman" w:hAnsi="Times New Roman"/>
                <w:color w:val="000000" w:themeColor="text1"/>
                <w:sz w:val="20"/>
                <w:szCs w:val="20"/>
              </w:rPr>
              <w:t>ISO</w:t>
            </w:r>
            <w:r w:rsidRPr="00DD6080">
              <w:rPr>
                <w:rFonts w:ascii="Times New Roman" w:hAnsi="Times New Roman"/>
                <w:color w:val="000000" w:themeColor="text1"/>
                <w:sz w:val="20"/>
                <w:szCs w:val="20"/>
                <w:lang w:val="ru-RU"/>
              </w:rPr>
              <w:t xml:space="preserve"> 45001 и учитывает показатели Подрядчиков в области ОТ, ПБ и ООС в своих Ключевых Показателях </w:t>
            </w:r>
            <w:r w:rsidRPr="00DD6080">
              <w:rPr>
                <w:rFonts w:ascii="Times New Roman" w:hAnsi="Times New Roman"/>
                <w:sz w:val="20"/>
                <w:szCs w:val="20"/>
                <w:lang w:val="ru-RU"/>
              </w:rPr>
              <w:t>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DD6080" w:rsidRPr="00C75CFE" w14:paraId="763FA342" w14:textId="77777777" w:rsidTr="00DD6080">
        <w:tc>
          <w:tcPr>
            <w:tcW w:w="9634" w:type="dxa"/>
            <w:shd w:val="clear" w:color="auto" w:fill="auto"/>
          </w:tcPr>
          <w:p w14:paraId="763FA33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14:paraId="763FA33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14:paraId="763FA33C"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r>
      <w:tr w:rsidR="00DD6080" w:rsidRPr="00C75CFE" w14:paraId="763FA345" w14:textId="77777777" w:rsidTr="00DD6080">
        <w:tc>
          <w:tcPr>
            <w:tcW w:w="9634" w:type="dxa"/>
            <w:shd w:val="clear" w:color="auto" w:fill="auto"/>
          </w:tcPr>
          <w:p w14:paraId="763FA343"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w:t>
            </w:r>
            <w:r w:rsidRPr="00DD6080">
              <w:rPr>
                <w:rFonts w:ascii="Times New Roman" w:hAnsi="Times New Roman"/>
                <w:sz w:val="20"/>
                <w:szCs w:val="20"/>
                <w:lang w:val="ru-RU"/>
              </w:rPr>
              <w:lastRenderedPageBreak/>
              <w:t xml:space="preserve">поддержание открытого диалога и выделение квалифицированных ресурсов в достаточном объеме для выполнения условий Договора. </w:t>
            </w:r>
          </w:p>
        </w:tc>
      </w:tr>
      <w:tr w:rsidR="00DD6080" w:rsidRPr="00C75CFE" w14:paraId="763FA348" w14:textId="77777777" w:rsidTr="00DD6080">
        <w:tc>
          <w:tcPr>
            <w:tcW w:w="9634" w:type="dxa"/>
            <w:shd w:val="clear" w:color="auto" w:fill="auto"/>
          </w:tcPr>
          <w:p w14:paraId="763FA346"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DD6080" w:rsidRPr="00C75CFE" w14:paraId="763FA34B" w14:textId="77777777" w:rsidTr="00DD6080">
        <w:tc>
          <w:tcPr>
            <w:tcW w:w="9634" w:type="dxa"/>
            <w:shd w:val="clear" w:color="auto" w:fill="auto"/>
          </w:tcPr>
          <w:p w14:paraId="763FA349"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DD6080" w:rsidRPr="00C75CFE" w14:paraId="763FA350" w14:textId="77777777" w:rsidTr="00DD6080">
        <w:tc>
          <w:tcPr>
            <w:tcW w:w="9634" w:type="dxa"/>
            <w:shd w:val="clear" w:color="auto" w:fill="auto"/>
          </w:tcPr>
          <w:p w14:paraId="763FA34E" w14:textId="4ECDE55A" w:rsidR="00DD6080" w:rsidRPr="00DD6080" w:rsidRDefault="00DD6080" w:rsidP="00C75CFE">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r>
      <w:tr w:rsidR="00DD6080" w:rsidRPr="00DD6080" w14:paraId="763FA353" w14:textId="77777777" w:rsidTr="00DD6080">
        <w:tc>
          <w:tcPr>
            <w:tcW w:w="9634" w:type="dxa"/>
            <w:shd w:val="clear" w:color="auto" w:fill="auto"/>
          </w:tcPr>
          <w:p w14:paraId="763FA351" w14:textId="77777777" w:rsidR="00DD6080" w:rsidRPr="00DD6080" w:rsidRDefault="00DD6080" w:rsidP="00DC637C">
            <w:pPr>
              <w:pStyle w:val="af3"/>
              <w:numPr>
                <w:ilvl w:val="0"/>
                <w:numId w:val="15"/>
              </w:numPr>
              <w:tabs>
                <w:tab w:val="left" w:pos="284"/>
              </w:tabs>
              <w:autoSpaceDE w:val="0"/>
              <w:autoSpaceDN w:val="0"/>
              <w:adjustRightInd w:val="0"/>
              <w:jc w:val="left"/>
              <w:rPr>
                <w:rFonts w:ascii="Times New Roman" w:hAnsi="Times New Roman"/>
                <w:b/>
                <w:sz w:val="20"/>
                <w:szCs w:val="20"/>
                <w:lang w:val="ru-RU"/>
              </w:rPr>
            </w:pPr>
            <w:r w:rsidRPr="00DD6080">
              <w:rPr>
                <w:rFonts w:ascii="Times New Roman" w:hAnsi="Times New Roman"/>
                <w:b/>
                <w:sz w:val="20"/>
                <w:szCs w:val="20"/>
                <w:lang w:val="ru-RU"/>
              </w:rPr>
              <w:t>ОБЕСПЕЧЕНИЕ СООТВЕТСТВИЯ И КОМПЕТЕНЦИИ</w:t>
            </w:r>
          </w:p>
        </w:tc>
      </w:tr>
      <w:tr w:rsidR="00DD6080" w:rsidRPr="00C75CFE" w14:paraId="763FA359" w14:textId="77777777" w:rsidTr="00DD6080">
        <w:tc>
          <w:tcPr>
            <w:tcW w:w="9634" w:type="dxa"/>
            <w:shd w:val="clear" w:color="auto" w:fill="auto"/>
          </w:tcPr>
          <w:p w14:paraId="763FA354"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14:paraId="763FA35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DD6080" w:rsidRPr="00C75CFE" w14:paraId="763FA35C" w14:textId="77777777" w:rsidTr="00DD6080">
        <w:tc>
          <w:tcPr>
            <w:tcW w:w="9634" w:type="dxa"/>
            <w:shd w:val="clear" w:color="auto" w:fill="auto"/>
          </w:tcPr>
          <w:p w14:paraId="763FA35A"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DD6080" w:rsidRPr="00C75CFE" w14:paraId="763FA361" w14:textId="77777777" w:rsidTr="00DD6080">
        <w:tc>
          <w:tcPr>
            <w:tcW w:w="9634" w:type="dxa"/>
            <w:shd w:val="clear" w:color="auto" w:fill="auto"/>
          </w:tcPr>
          <w:p w14:paraId="763FA35D"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2" w:history="1">
              <w:r w:rsidRPr="00DD6080">
                <w:rPr>
                  <w:rStyle w:val="ad"/>
                  <w:rFonts w:ascii="Times New Roman" w:hAnsi="Times New Roman"/>
                  <w:color w:val="auto"/>
                  <w:sz w:val="20"/>
                  <w:szCs w:val="20"/>
                  <w:lang w:val="ru-RU"/>
                </w:rPr>
                <w:t>http://www.cpc.ru/RU/tenders/Pages/HSEDocuments.aspx</w:t>
              </w:r>
            </w:hyperlink>
            <w:r w:rsidRPr="00DD608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p>
          <w:p w14:paraId="763FA35E" w14:textId="77777777" w:rsidR="00DD6080" w:rsidRPr="00DD6080" w:rsidRDefault="00C75CFE" w:rsidP="00DC637C">
            <w:pPr>
              <w:widowControl w:val="0"/>
              <w:autoSpaceDE w:val="0"/>
              <w:autoSpaceDN w:val="0"/>
              <w:adjustRightInd w:val="0"/>
              <w:ind w:firstLine="0"/>
              <w:contextualSpacing/>
              <w:rPr>
                <w:rFonts w:ascii="Times New Roman" w:hAnsi="Times New Roman"/>
                <w:sz w:val="20"/>
                <w:szCs w:val="20"/>
                <w:lang w:val="ru-RU"/>
              </w:rPr>
            </w:pPr>
            <w:hyperlink r:id="rId13" w:history="1">
              <w:r w:rsidR="00DD6080" w:rsidRPr="00DD6080">
                <w:rPr>
                  <w:rStyle w:val="ad"/>
                  <w:rFonts w:ascii="Times New Roman" w:hAnsi="Times New Roman"/>
                  <w:color w:val="auto"/>
                  <w:sz w:val="20"/>
                  <w:szCs w:val="20"/>
                </w:rPr>
                <w:t>https</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ktkr</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Contractor</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olimpoks</w:t>
              </w:r>
              <w:r w:rsidR="00DD6080" w:rsidRPr="00DD6080">
                <w:rPr>
                  <w:rStyle w:val="ad"/>
                  <w:rFonts w:ascii="Times New Roman" w:hAnsi="Times New Roman"/>
                  <w:color w:val="auto"/>
                  <w:sz w:val="20"/>
                  <w:szCs w:val="20"/>
                  <w:lang w:val="ru-RU"/>
                </w:rPr>
                <w:t>.</w:t>
              </w:r>
              <w:r w:rsidR="00DD6080" w:rsidRPr="00DD6080">
                <w:rPr>
                  <w:rStyle w:val="ad"/>
                  <w:rFonts w:ascii="Times New Roman" w:hAnsi="Times New Roman"/>
                  <w:color w:val="auto"/>
                  <w:sz w:val="20"/>
                  <w:szCs w:val="20"/>
                </w:rPr>
                <w:t>ru</w:t>
              </w:r>
              <w:r w:rsidR="00DD6080" w:rsidRPr="00DD6080">
                <w:rPr>
                  <w:rStyle w:val="ad"/>
                  <w:rFonts w:ascii="Times New Roman" w:hAnsi="Times New Roman"/>
                  <w:color w:val="auto"/>
                  <w:sz w:val="20"/>
                  <w:szCs w:val="20"/>
                  <w:lang w:val="ru-RU"/>
                </w:rPr>
                <w:t>/</w:t>
              </w:r>
            </w:hyperlink>
            <w:r w:rsidR="00DD6080" w:rsidRPr="00DD6080">
              <w:rPr>
                <w:rStyle w:val="ad"/>
                <w:color w:val="auto"/>
                <w:sz w:val="20"/>
                <w:szCs w:val="20"/>
                <w:lang w:val="ru-RU"/>
              </w:rPr>
              <w:t>.</w:t>
            </w:r>
            <w:r w:rsidR="00DD6080" w:rsidRPr="00DD6080">
              <w:rPr>
                <w:rFonts w:ascii="Times New Roman" w:hAnsi="Times New Roman"/>
                <w:sz w:val="20"/>
                <w:szCs w:val="20"/>
                <w:lang w:val="ru-RU"/>
              </w:rPr>
              <w:t xml:space="preserve"> </w:t>
            </w:r>
          </w:p>
        </w:tc>
      </w:tr>
      <w:tr w:rsidR="00DD6080" w:rsidRPr="00C75CFE" w14:paraId="763FA364" w14:textId="77777777" w:rsidTr="00DD6080">
        <w:tc>
          <w:tcPr>
            <w:tcW w:w="9634" w:type="dxa"/>
            <w:shd w:val="clear" w:color="auto" w:fill="auto"/>
          </w:tcPr>
          <w:p w14:paraId="763FA362"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выполнения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DD6080" w:rsidRPr="00C75CFE" w14:paraId="763FA367" w14:textId="77777777" w:rsidTr="00DD6080">
        <w:tc>
          <w:tcPr>
            <w:tcW w:w="9634" w:type="dxa"/>
            <w:shd w:val="clear" w:color="auto" w:fill="auto"/>
          </w:tcPr>
          <w:p w14:paraId="763FA365" w14:textId="77777777" w:rsidR="00DD6080" w:rsidRPr="00DD6080" w:rsidRDefault="00DD6080" w:rsidP="00DC637C">
            <w:pPr>
              <w:numPr>
                <w:ilvl w:val="0"/>
                <w:numId w:val="8"/>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D608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DD6080" w:rsidRPr="00C75CFE" w14:paraId="763FA36A" w14:textId="77777777" w:rsidTr="00DD6080">
        <w:tc>
          <w:tcPr>
            <w:tcW w:w="9634" w:type="dxa"/>
            <w:shd w:val="clear" w:color="auto" w:fill="auto"/>
          </w:tcPr>
          <w:p w14:paraId="763FA368" w14:textId="77777777" w:rsidR="00DD6080" w:rsidRPr="00DD6080" w:rsidRDefault="00DD6080" w:rsidP="00DC637C">
            <w:pPr>
              <w:numPr>
                <w:ilvl w:val="0"/>
                <w:numId w:val="8"/>
              </w:numPr>
              <w:tabs>
                <w:tab w:val="left" w:pos="284"/>
              </w:tabs>
              <w:autoSpaceDE w:val="0"/>
              <w:autoSpaceDN w:val="0"/>
              <w:adjustRightInd w:val="0"/>
              <w:spacing w:before="0" w:after="0"/>
              <w:ind w:left="0" w:firstLine="207"/>
              <w:rPr>
                <w:rFonts w:ascii="Times New Roman" w:hAnsi="Times New Roman"/>
                <w:sz w:val="20"/>
                <w:szCs w:val="20"/>
                <w:lang w:val="ru-RU"/>
              </w:rPr>
            </w:pPr>
            <w:r w:rsidRPr="00DD6080">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DD6080" w:rsidRPr="00C75CFE" w14:paraId="763FA36D" w14:textId="77777777" w:rsidTr="00C75CFE">
        <w:trPr>
          <w:trHeight w:val="1373"/>
        </w:trPr>
        <w:tc>
          <w:tcPr>
            <w:tcW w:w="9634" w:type="dxa"/>
            <w:shd w:val="clear" w:color="auto" w:fill="auto"/>
          </w:tcPr>
          <w:p w14:paraId="763FA36B"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sz w:val="20"/>
                <w:szCs w:val="20"/>
                <w:lang w:val="ru-RU"/>
              </w:rPr>
            </w:pPr>
            <w:r w:rsidRPr="00DD6080">
              <w:rPr>
                <w:rFonts w:ascii="Times New Roman" w:hAnsi="Times New Roman"/>
                <w:color w:val="000000" w:themeColor="text1"/>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r>
      <w:tr w:rsidR="00DD6080" w:rsidRPr="00C75CFE" w14:paraId="763FA370" w14:textId="77777777" w:rsidTr="00DD6080">
        <w:tc>
          <w:tcPr>
            <w:tcW w:w="9634" w:type="dxa"/>
            <w:shd w:val="clear" w:color="auto" w:fill="auto"/>
          </w:tcPr>
          <w:p w14:paraId="763FA36E"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DD6080" w:rsidRPr="00C75CFE" w14:paraId="763FA373" w14:textId="77777777" w:rsidTr="00DD6080">
        <w:tc>
          <w:tcPr>
            <w:tcW w:w="9634" w:type="dxa"/>
            <w:shd w:val="clear" w:color="auto" w:fill="auto"/>
          </w:tcPr>
          <w:p w14:paraId="763FA371"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DD6080" w:rsidRPr="00C75CFE" w14:paraId="763FA377" w14:textId="77777777" w:rsidTr="00DD6080">
        <w:trPr>
          <w:trHeight w:val="70"/>
        </w:trPr>
        <w:tc>
          <w:tcPr>
            <w:tcW w:w="9634" w:type="dxa"/>
            <w:shd w:val="clear" w:color="auto" w:fill="auto"/>
          </w:tcPr>
          <w:p w14:paraId="763FA374" w14:textId="77777777" w:rsidR="00DD6080" w:rsidRPr="00DD6080" w:rsidRDefault="00DD6080" w:rsidP="00DC637C">
            <w:pPr>
              <w:numPr>
                <w:ilvl w:val="1"/>
                <w:numId w:val="15"/>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r>
      <w:tr w:rsidR="00DD6080" w:rsidRPr="00DD6080" w14:paraId="763FA37A" w14:textId="77777777" w:rsidTr="00DD6080">
        <w:tc>
          <w:tcPr>
            <w:tcW w:w="9634" w:type="dxa"/>
            <w:shd w:val="clear" w:color="auto" w:fill="auto"/>
          </w:tcPr>
          <w:p w14:paraId="763FA378"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rPr>
            </w:pPr>
            <w:r w:rsidRPr="00DD608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D6080">
              <w:rPr>
                <w:rFonts w:ascii="Times New Roman" w:hAnsi="Times New Roman"/>
                <w:b/>
                <w:sz w:val="20"/>
                <w:szCs w:val="20"/>
              </w:rPr>
              <w:t xml:space="preserve"> </w:t>
            </w:r>
            <w:r w:rsidRPr="00DD6080">
              <w:rPr>
                <w:rFonts w:ascii="Times New Roman" w:hAnsi="Times New Roman"/>
                <w:b/>
                <w:sz w:val="20"/>
                <w:szCs w:val="20"/>
                <w:lang w:val="ru-RU"/>
              </w:rPr>
              <w:t>ОБСЛУЖИВАНИЕ</w:t>
            </w:r>
          </w:p>
        </w:tc>
      </w:tr>
      <w:tr w:rsidR="00DD6080" w:rsidRPr="00DD6080" w14:paraId="763FA37D" w14:textId="77777777" w:rsidTr="00DD6080">
        <w:tc>
          <w:tcPr>
            <w:tcW w:w="9634" w:type="dxa"/>
            <w:shd w:val="clear" w:color="auto" w:fill="auto"/>
          </w:tcPr>
          <w:p w14:paraId="763FA37B"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4.1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DD6080" w:rsidRPr="00C75CFE" w14:paraId="763FA390" w14:textId="77777777" w:rsidTr="00DD6080">
        <w:trPr>
          <w:trHeight w:val="836"/>
        </w:trPr>
        <w:tc>
          <w:tcPr>
            <w:tcW w:w="9634" w:type="dxa"/>
            <w:shd w:val="clear" w:color="auto" w:fill="auto"/>
          </w:tcPr>
          <w:p w14:paraId="763FA37E" w14:textId="77777777" w:rsidR="00DD6080" w:rsidRPr="00DD6080" w:rsidRDefault="00DD6080" w:rsidP="00DC637C">
            <w:pPr>
              <w:pStyle w:val="af3"/>
              <w:numPr>
                <w:ilvl w:val="1"/>
                <w:numId w:val="39"/>
              </w:numPr>
              <w:tabs>
                <w:tab w:val="left" w:pos="284"/>
              </w:tabs>
              <w:autoSpaceDE w:val="0"/>
              <w:autoSpaceDN w:val="0"/>
              <w:adjustRightInd w:val="0"/>
              <w:spacing w:before="0" w:after="0"/>
              <w:rPr>
                <w:rFonts w:ascii="Times New Roman" w:hAnsi="Times New Roman"/>
                <w:sz w:val="20"/>
                <w:szCs w:val="20"/>
                <w:lang w:val="en-GB"/>
              </w:rPr>
            </w:pPr>
            <w:r w:rsidRPr="00DD608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w:t>
            </w:r>
            <w:r w:rsidRPr="00DD6080">
              <w:rPr>
                <w:rFonts w:ascii="Times New Roman" w:hAnsi="Times New Roman"/>
                <w:sz w:val="20"/>
                <w:szCs w:val="20"/>
                <w:lang w:val="en-GB"/>
              </w:rPr>
              <w:t xml:space="preserve">, а именно: </w:t>
            </w:r>
          </w:p>
          <w:p w14:paraId="763FA37F"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763FA380"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63FA381"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63FA382" w14:textId="77777777" w:rsidR="00DD6080" w:rsidRPr="00DD6080" w:rsidRDefault="00DD6080" w:rsidP="00DC637C">
            <w:pPr>
              <w:ind w:firstLine="0"/>
              <w:rPr>
                <w:rFonts w:ascii="Times New Roman" w:hAnsi="Times New Roman"/>
                <w:sz w:val="20"/>
                <w:szCs w:val="20"/>
                <w:lang w:val="ru-RU"/>
              </w:rPr>
            </w:pPr>
            <w:r w:rsidRPr="00DD6080">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DD6080" w:rsidRPr="00C75CFE" w14:paraId="763FA393" w14:textId="77777777" w:rsidTr="00DD6080">
        <w:tc>
          <w:tcPr>
            <w:tcW w:w="9634" w:type="dxa"/>
            <w:shd w:val="clear" w:color="auto" w:fill="auto"/>
          </w:tcPr>
          <w:p w14:paraId="763FA391"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lang w:val="ru-RU"/>
              </w:rPr>
            </w:pPr>
            <w:r w:rsidRPr="00DD6080">
              <w:rPr>
                <w:rFonts w:ascii="Times New Roman" w:hAnsi="Times New Roman"/>
                <w:b/>
                <w:sz w:val="20"/>
                <w:szCs w:val="20"/>
                <w:lang w:val="ru-RU"/>
              </w:rPr>
              <w:t>5. СОБЛЮДЕНИЕ ТРЕБОВАНИЙ В ОБЛАСТИ ОТ, ПБ И ООС И БЕЗОПАСНЫЕ УСЛОВИЯ РАБОТЫ</w:t>
            </w:r>
          </w:p>
        </w:tc>
      </w:tr>
      <w:tr w:rsidR="00DD6080" w:rsidRPr="00C75CFE" w14:paraId="763FA397" w14:textId="77777777" w:rsidTr="00DD6080">
        <w:tc>
          <w:tcPr>
            <w:tcW w:w="9634" w:type="dxa"/>
            <w:shd w:val="clear" w:color="auto" w:fill="auto"/>
          </w:tcPr>
          <w:p w14:paraId="763FA394"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 До начала работ Компания проводит предмобилизационный аудит в области ОТ, ПБ и ООС для проверки готовности Подрядчика к выполнению работ/оказанию услуг. </w:t>
            </w:r>
          </w:p>
          <w:p w14:paraId="763FA395"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w:t>
            </w:r>
            <w:r w:rsidRPr="00DD608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D6080">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DD6080">
              <w:rPr>
                <w:rFonts w:ascii="Times New Roman" w:hAnsi="Times New Roman"/>
                <w:spacing w:val="-1"/>
                <w:sz w:val="20"/>
                <w:szCs w:val="20"/>
                <w:lang w:val="ru-RU"/>
              </w:rPr>
              <w:t xml:space="preserve">  нахождение работников, </w:t>
            </w:r>
            <w:r w:rsidRPr="00DD6080">
              <w:rPr>
                <w:rFonts w:ascii="Times New Roman" w:hAnsi="Times New Roman"/>
                <w:sz w:val="20"/>
                <w:szCs w:val="20"/>
                <w:lang w:val="ru-RU"/>
              </w:rPr>
              <w:t>автотранспорта и спецтехники на территории действующего объекта Компании</w:t>
            </w:r>
            <w:r w:rsidRPr="00DD6080">
              <w:rPr>
                <w:rFonts w:ascii="Times New Roman" w:hAnsi="Times New Roman"/>
                <w:spacing w:val="-1"/>
                <w:sz w:val="20"/>
                <w:szCs w:val="20"/>
                <w:lang w:val="ru-RU"/>
              </w:rPr>
              <w:t xml:space="preserve">, а также проведение какого-либо рода работ категорически </w:t>
            </w:r>
            <w:r w:rsidRPr="00DD6080">
              <w:rPr>
                <w:rFonts w:ascii="Times New Roman" w:hAnsi="Times New Roman"/>
                <w:sz w:val="20"/>
                <w:szCs w:val="20"/>
                <w:lang w:val="ru-RU"/>
              </w:rPr>
              <w:t>запрещается.</w:t>
            </w:r>
          </w:p>
        </w:tc>
      </w:tr>
      <w:tr w:rsidR="00DD6080" w:rsidRPr="00DD6080" w14:paraId="763FA39A" w14:textId="77777777" w:rsidTr="00DD6080">
        <w:tc>
          <w:tcPr>
            <w:tcW w:w="9634" w:type="dxa"/>
            <w:shd w:val="clear" w:color="auto" w:fill="auto"/>
          </w:tcPr>
          <w:p w14:paraId="763FA398"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lastRenderedPageBreak/>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DD6080" w:rsidRPr="00C75CFE" w14:paraId="763FA39D" w14:textId="77777777" w:rsidTr="00DD6080">
        <w:tc>
          <w:tcPr>
            <w:tcW w:w="9634" w:type="dxa"/>
            <w:shd w:val="clear" w:color="auto" w:fill="auto"/>
          </w:tcPr>
          <w:p w14:paraId="763FA39B"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DD6080" w:rsidRPr="00C75CFE" w14:paraId="763FA3A0" w14:textId="77777777" w:rsidTr="00DD6080">
        <w:tc>
          <w:tcPr>
            <w:tcW w:w="9634" w:type="dxa"/>
            <w:shd w:val="clear" w:color="auto" w:fill="auto"/>
          </w:tcPr>
          <w:p w14:paraId="763FA39E"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DD6080" w:rsidRPr="00C75CFE" w14:paraId="763FA3A3" w14:textId="77777777" w:rsidTr="00DD6080">
        <w:tc>
          <w:tcPr>
            <w:tcW w:w="9634" w:type="dxa"/>
            <w:shd w:val="clear" w:color="auto" w:fill="auto"/>
          </w:tcPr>
          <w:p w14:paraId="763FA3A1"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D6080">
              <w:rPr>
                <w:rFonts w:ascii="Times New Roman" w:hAnsi="Times New Roman"/>
                <w:sz w:val="20"/>
                <w:szCs w:val="20"/>
                <w:lang w:val="ru-RU" w:eastAsia="x-none"/>
              </w:rPr>
              <w:t xml:space="preserve">Заявление о Политике в области ОТ, ПБ и ООС КТК-Р </w:t>
            </w:r>
          </w:p>
        </w:tc>
      </w:tr>
      <w:tr w:rsidR="00DD6080" w:rsidRPr="00C75CFE" w14:paraId="763FA3A6" w14:textId="77777777" w:rsidTr="00DD6080">
        <w:tc>
          <w:tcPr>
            <w:tcW w:w="9634" w:type="dxa"/>
            <w:shd w:val="clear" w:color="auto" w:fill="auto"/>
          </w:tcPr>
          <w:p w14:paraId="763FA3A4"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DD6080" w:rsidRPr="00DD6080" w14:paraId="763FA3A9" w14:textId="77777777" w:rsidTr="00DD6080">
        <w:tc>
          <w:tcPr>
            <w:tcW w:w="9634" w:type="dxa"/>
            <w:shd w:val="clear" w:color="auto" w:fill="auto"/>
          </w:tcPr>
          <w:p w14:paraId="763FA3A7"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«Жизненно-важные правила КТК»</w:t>
            </w:r>
          </w:p>
        </w:tc>
      </w:tr>
      <w:tr w:rsidR="00DD6080" w:rsidRPr="00C75CFE" w14:paraId="763FA3AC" w14:textId="77777777" w:rsidTr="00DD6080">
        <w:tc>
          <w:tcPr>
            <w:tcW w:w="9634" w:type="dxa"/>
            <w:shd w:val="clear" w:color="auto" w:fill="auto"/>
          </w:tcPr>
          <w:p w14:paraId="763FA3AA"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План Управления ОТ, ПБ и ООС Программа устранения узких мест</w:t>
            </w:r>
          </w:p>
        </w:tc>
      </w:tr>
      <w:tr w:rsidR="00DD6080" w:rsidRPr="00C75CFE" w14:paraId="763FA3AF" w14:textId="77777777" w:rsidTr="00DD6080">
        <w:tc>
          <w:tcPr>
            <w:tcW w:w="9634" w:type="dxa"/>
            <w:shd w:val="clear" w:color="auto" w:fill="auto"/>
          </w:tcPr>
          <w:p w14:paraId="763FA3AD"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D608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DD6080" w:rsidRPr="00C75CFE" w14:paraId="763FA3B2" w14:textId="77777777" w:rsidTr="00DD6080">
        <w:tc>
          <w:tcPr>
            <w:tcW w:w="9634" w:type="dxa"/>
            <w:shd w:val="clear" w:color="auto" w:fill="auto"/>
          </w:tcPr>
          <w:p w14:paraId="763FA3B0"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DD6080" w:rsidRPr="00C75CFE" w14:paraId="763FA3B5" w14:textId="77777777" w:rsidTr="00DD6080">
        <w:tc>
          <w:tcPr>
            <w:tcW w:w="9634" w:type="dxa"/>
            <w:shd w:val="clear" w:color="auto" w:fill="auto"/>
          </w:tcPr>
          <w:p w14:paraId="763FA3B3" w14:textId="77777777" w:rsidR="00DD6080" w:rsidRPr="00DD6080" w:rsidRDefault="00DD6080"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r>
      <w:tr w:rsidR="00DD6080" w:rsidRPr="00C75CFE" w14:paraId="763FA3B8" w14:textId="77777777" w:rsidTr="00DD6080">
        <w:tc>
          <w:tcPr>
            <w:tcW w:w="9634" w:type="dxa"/>
            <w:shd w:val="clear" w:color="auto" w:fill="auto"/>
          </w:tcPr>
          <w:p w14:paraId="763FA3B6" w14:textId="77777777" w:rsidR="00DD6080" w:rsidRPr="00DD6080" w:rsidRDefault="00DD6080" w:rsidP="00DC637C">
            <w:pPr>
              <w:numPr>
                <w:ilvl w:val="1"/>
                <w:numId w:val="11"/>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r>
      <w:tr w:rsidR="00DD6080" w:rsidRPr="00C75CFE" w14:paraId="763FA3BB" w14:textId="77777777" w:rsidTr="00DD6080">
        <w:tc>
          <w:tcPr>
            <w:tcW w:w="9634" w:type="dxa"/>
            <w:shd w:val="clear" w:color="auto" w:fill="auto"/>
          </w:tcPr>
          <w:p w14:paraId="763FA3B9"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DD6080" w:rsidRPr="00C75CFE" w14:paraId="763FA3BE" w14:textId="77777777" w:rsidTr="00DD6080">
        <w:tc>
          <w:tcPr>
            <w:tcW w:w="9634" w:type="dxa"/>
            <w:shd w:val="clear" w:color="auto" w:fill="auto"/>
          </w:tcPr>
          <w:p w14:paraId="763FA3BC"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DD6080" w:rsidRPr="00C75CFE" w14:paraId="763FA3C1" w14:textId="77777777" w:rsidTr="00DD6080">
        <w:tc>
          <w:tcPr>
            <w:tcW w:w="9634" w:type="dxa"/>
            <w:shd w:val="clear" w:color="auto" w:fill="auto"/>
          </w:tcPr>
          <w:p w14:paraId="763FA3BF"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DD6080" w:rsidRPr="00C75CFE" w14:paraId="763FA3C4" w14:textId="77777777" w:rsidTr="00DD6080">
        <w:tc>
          <w:tcPr>
            <w:tcW w:w="9634" w:type="dxa"/>
            <w:shd w:val="clear" w:color="auto" w:fill="auto"/>
          </w:tcPr>
          <w:p w14:paraId="763FA3C2"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DD6080" w:rsidRPr="00C75CFE" w14:paraId="763FA3C7" w14:textId="77777777" w:rsidTr="00C75CFE">
        <w:trPr>
          <w:trHeight w:val="381"/>
        </w:trPr>
        <w:tc>
          <w:tcPr>
            <w:tcW w:w="9634" w:type="dxa"/>
            <w:shd w:val="clear" w:color="auto" w:fill="auto"/>
          </w:tcPr>
          <w:p w14:paraId="763FA3C5"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DD6080" w:rsidRPr="00C75CFE" w14:paraId="763FA3CA" w14:textId="77777777" w:rsidTr="00DD6080">
        <w:tc>
          <w:tcPr>
            <w:tcW w:w="9634" w:type="dxa"/>
            <w:shd w:val="clear" w:color="auto" w:fill="auto"/>
          </w:tcPr>
          <w:p w14:paraId="763FA3C8" w14:textId="77777777" w:rsidR="00DD6080" w:rsidRPr="00DD6080" w:rsidRDefault="00DD6080"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DD6080" w:rsidRPr="00C75CFE" w14:paraId="763FA3CD" w14:textId="77777777" w:rsidTr="00DD6080">
        <w:tc>
          <w:tcPr>
            <w:tcW w:w="9634" w:type="dxa"/>
            <w:shd w:val="clear" w:color="auto" w:fill="auto"/>
          </w:tcPr>
          <w:p w14:paraId="763FA3CB" w14:textId="77777777" w:rsidR="00DD6080" w:rsidRPr="00DD6080" w:rsidRDefault="00DD6080" w:rsidP="00DC637C">
            <w:pPr>
              <w:tabs>
                <w:tab w:val="num" w:pos="284"/>
                <w:tab w:val="num"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DD6080" w:rsidRPr="00C75CFE" w14:paraId="763FA3D0" w14:textId="77777777" w:rsidTr="00DD6080">
        <w:tc>
          <w:tcPr>
            <w:tcW w:w="9634" w:type="dxa"/>
            <w:shd w:val="clear" w:color="auto" w:fill="auto"/>
          </w:tcPr>
          <w:p w14:paraId="763FA3CE"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 о порядке расследования происшествий»;</w:t>
            </w:r>
          </w:p>
        </w:tc>
      </w:tr>
      <w:tr w:rsidR="00DD6080" w:rsidRPr="00DD6080" w14:paraId="763FA3D3" w14:textId="77777777" w:rsidTr="00DD6080">
        <w:tc>
          <w:tcPr>
            <w:tcW w:w="9634" w:type="dxa"/>
            <w:shd w:val="clear" w:color="auto" w:fill="auto"/>
          </w:tcPr>
          <w:p w14:paraId="763FA3D1"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DD6080" w:rsidRPr="00C75CFE" w14:paraId="763FA3D6" w14:textId="77777777" w:rsidTr="00DD6080">
        <w:tc>
          <w:tcPr>
            <w:tcW w:w="9634" w:type="dxa"/>
            <w:shd w:val="clear" w:color="auto" w:fill="auto"/>
          </w:tcPr>
          <w:p w14:paraId="763FA3D4"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Процедура наблюдения за условиями труда и безопасным ведением работ;</w:t>
            </w:r>
          </w:p>
        </w:tc>
      </w:tr>
      <w:tr w:rsidR="00DD6080" w:rsidRPr="00C75CFE" w14:paraId="763FA3D9" w14:textId="77777777" w:rsidTr="00DD6080">
        <w:tc>
          <w:tcPr>
            <w:tcW w:w="9634" w:type="dxa"/>
            <w:shd w:val="clear" w:color="auto" w:fill="auto"/>
          </w:tcPr>
          <w:p w14:paraId="763FA3D7"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Стандарты в области обеспечения безопасной эксплуатации автотранспортных средств;</w:t>
            </w:r>
          </w:p>
        </w:tc>
      </w:tr>
      <w:tr w:rsidR="00DD6080" w:rsidRPr="00C75CFE" w14:paraId="763FA3DC" w14:textId="77777777" w:rsidTr="00DD6080">
        <w:tc>
          <w:tcPr>
            <w:tcW w:w="9634" w:type="dxa"/>
            <w:shd w:val="clear" w:color="auto" w:fill="auto"/>
          </w:tcPr>
          <w:p w14:paraId="763FA3DA"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Регламент организации производства работ в охранной зоне нефтепровода;</w:t>
            </w:r>
          </w:p>
        </w:tc>
      </w:tr>
      <w:tr w:rsidR="00DD6080" w:rsidRPr="00C75CFE" w14:paraId="763FA3DF" w14:textId="77777777" w:rsidTr="00DD6080">
        <w:tc>
          <w:tcPr>
            <w:tcW w:w="9634" w:type="dxa"/>
            <w:shd w:val="clear" w:color="auto" w:fill="auto"/>
          </w:tcPr>
          <w:p w14:paraId="763FA3DD"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Стандарт КТК по отчетности в области ОТ, ПБ и ООС </w:t>
            </w:r>
          </w:p>
        </w:tc>
      </w:tr>
      <w:tr w:rsidR="00DD6080" w:rsidRPr="00C75CFE" w14:paraId="763FA3E2" w14:textId="77777777" w:rsidTr="00DD6080">
        <w:tc>
          <w:tcPr>
            <w:tcW w:w="9634" w:type="dxa"/>
            <w:shd w:val="clear" w:color="auto" w:fill="auto"/>
          </w:tcPr>
          <w:p w14:paraId="763FA3E0" w14:textId="77777777" w:rsidR="00DD6080" w:rsidRPr="00DD6080" w:rsidRDefault="00DD6080" w:rsidP="00DC637C">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DD6080" w:rsidRPr="00C75CFE" w14:paraId="763FA3E5" w14:textId="77777777" w:rsidTr="00DD6080">
        <w:tc>
          <w:tcPr>
            <w:tcW w:w="9634" w:type="dxa"/>
            <w:shd w:val="clear" w:color="auto" w:fill="auto"/>
          </w:tcPr>
          <w:p w14:paraId="763FA3E3"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DD6080" w:rsidRPr="00C75CFE" w14:paraId="763FA3E8" w14:textId="77777777" w:rsidTr="00DD6080">
        <w:tc>
          <w:tcPr>
            <w:tcW w:w="9634" w:type="dxa"/>
            <w:shd w:val="clear" w:color="auto" w:fill="auto"/>
          </w:tcPr>
          <w:p w14:paraId="763FA3E6"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5.5 Курение разрешается только в специально отведенных обозначенных местах.</w:t>
            </w:r>
          </w:p>
        </w:tc>
      </w:tr>
      <w:tr w:rsidR="00DD6080" w:rsidRPr="00C75CFE" w14:paraId="763FA3EB" w14:textId="77777777" w:rsidTr="00DD6080">
        <w:tc>
          <w:tcPr>
            <w:tcW w:w="9634" w:type="dxa"/>
            <w:shd w:val="clear" w:color="auto" w:fill="auto"/>
          </w:tcPr>
          <w:p w14:paraId="763FA3E9"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DD6080" w:rsidRPr="00C75CFE" w14:paraId="763FA3EE" w14:textId="77777777" w:rsidTr="00C75CFE">
        <w:trPr>
          <w:trHeight w:val="1108"/>
        </w:trPr>
        <w:tc>
          <w:tcPr>
            <w:tcW w:w="9634" w:type="dxa"/>
            <w:shd w:val="clear" w:color="auto" w:fill="auto"/>
          </w:tcPr>
          <w:p w14:paraId="763FA3EC"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DD6080" w:rsidRPr="00C75CFE" w14:paraId="763FA3F1" w14:textId="77777777" w:rsidTr="00DD6080">
        <w:tc>
          <w:tcPr>
            <w:tcW w:w="9634" w:type="dxa"/>
            <w:shd w:val="clear" w:color="auto" w:fill="auto"/>
          </w:tcPr>
          <w:p w14:paraId="763FA3E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DD6080" w:rsidRPr="00C75CFE" w14:paraId="763FA3F4" w14:textId="77777777" w:rsidTr="00DD6080">
        <w:tc>
          <w:tcPr>
            <w:tcW w:w="9634" w:type="dxa"/>
            <w:shd w:val="clear" w:color="auto" w:fill="auto"/>
          </w:tcPr>
          <w:p w14:paraId="763FA3F2"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r>
      <w:tr w:rsidR="00DD6080" w:rsidRPr="00C75CFE" w14:paraId="763FA3F7" w14:textId="77777777" w:rsidTr="00DD6080">
        <w:tc>
          <w:tcPr>
            <w:tcW w:w="9634" w:type="dxa"/>
            <w:shd w:val="clear" w:color="auto" w:fill="auto"/>
          </w:tcPr>
          <w:p w14:paraId="763FA3F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r>
      <w:tr w:rsidR="00DD6080" w:rsidRPr="00C75CFE" w14:paraId="763FA3FA" w14:textId="77777777" w:rsidTr="00DD6080">
        <w:tc>
          <w:tcPr>
            <w:tcW w:w="9634" w:type="dxa"/>
            <w:shd w:val="clear" w:color="auto" w:fill="auto"/>
          </w:tcPr>
          <w:p w14:paraId="763FA3F8" w14:textId="77777777" w:rsidR="00DD6080" w:rsidRPr="00DD6080" w:rsidDel="0096483E" w:rsidRDefault="00DD6080" w:rsidP="00DC637C">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DD6080" w:rsidRPr="00C75CFE" w14:paraId="763FA3FD" w14:textId="77777777" w:rsidTr="00DD6080">
        <w:tc>
          <w:tcPr>
            <w:tcW w:w="9634" w:type="dxa"/>
            <w:shd w:val="clear" w:color="auto" w:fill="auto"/>
          </w:tcPr>
          <w:p w14:paraId="763FA3FB" w14:textId="77777777" w:rsidR="00DD6080" w:rsidRPr="00DD6080" w:rsidDel="0096483E"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r>
      <w:tr w:rsidR="00DD6080" w:rsidRPr="00C75CFE" w14:paraId="763FA400" w14:textId="77777777" w:rsidTr="00DD6080">
        <w:tc>
          <w:tcPr>
            <w:tcW w:w="9634" w:type="dxa"/>
            <w:shd w:val="clear" w:color="auto" w:fill="auto"/>
          </w:tcPr>
          <w:p w14:paraId="763FA3FE" w14:textId="77777777" w:rsidR="00DD6080" w:rsidRPr="00DD6080" w:rsidDel="0096483E"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DD6080" w:rsidRPr="00C75CFE" w14:paraId="763FA403" w14:textId="77777777" w:rsidTr="00DD6080">
        <w:tc>
          <w:tcPr>
            <w:tcW w:w="9634" w:type="dxa"/>
            <w:shd w:val="clear" w:color="auto" w:fill="auto"/>
          </w:tcPr>
          <w:p w14:paraId="763FA401"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DD6080" w:rsidRPr="00C75CFE" w14:paraId="763FA406" w14:textId="77777777" w:rsidTr="00DD6080">
        <w:tc>
          <w:tcPr>
            <w:tcW w:w="9634" w:type="dxa"/>
            <w:shd w:val="clear" w:color="auto" w:fill="auto"/>
          </w:tcPr>
          <w:p w14:paraId="763FA404"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DD6080" w:rsidRPr="00C75CFE" w14:paraId="763FA409" w14:textId="77777777" w:rsidTr="00DD6080">
        <w:tc>
          <w:tcPr>
            <w:tcW w:w="9634" w:type="dxa"/>
            <w:shd w:val="clear" w:color="auto" w:fill="auto"/>
          </w:tcPr>
          <w:p w14:paraId="763FA407"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DD6080" w:rsidRPr="00C75CFE" w14:paraId="763FA40C" w14:textId="77777777" w:rsidTr="00DD6080">
        <w:tc>
          <w:tcPr>
            <w:tcW w:w="9634" w:type="dxa"/>
            <w:shd w:val="clear" w:color="auto" w:fill="auto"/>
          </w:tcPr>
          <w:p w14:paraId="763FA40A"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r>
      <w:tr w:rsidR="00DD6080" w:rsidRPr="00C75CFE" w14:paraId="763FA40F" w14:textId="77777777" w:rsidTr="00DD6080">
        <w:tc>
          <w:tcPr>
            <w:tcW w:w="9634" w:type="dxa"/>
            <w:shd w:val="clear" w:color="auto" w:fill="auto"/>
          </w:tcPr>
          <w:p w14:paraId="763FA40D"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r>
      <w:tr w:rsidR="00DD6080" w:rsidRPr="00C75CFE" w14:paraId="763FA412" w14:textId="77777777" w:rsidTr="00DD6080">
        <w:tc>
          <w:tcPr>
            <w:tcW w:w="9634" w:type="dxa"/>
            <w:shd w:val="clear" w:color="auto" w:fill="auto"/>
          </w:tcPr>
          <w:p w14:paraId="763FA410"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документацию на исправный газоанализатор с указанием даты последней поверки;</w:t>
            </w:r>
          </w:p>
        </w:tc>
      </w:tr>
      <w:tr w:rsidR="00DD6080" w:rsidRPr="00C75CFE" w14:paraId="763FA415" w14:textId="77777777" w:rsidTr="00DD6080">
        <w:tc>
          <w:tcPr>
            <w:tcW w:w="9634" w:type="dxa"/>
            <w:shd w:val="clear" w:color="auto" w:fill="auto"/>
          </w:tcPr>
          <w:p w14:paraId="763FA413"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DD6080" w:rsidRPr="00C75CFE" w14:paraId="763FA418" w14:textId="77777777" w:rsidTr="00DD6080">
        <w:tc>
          <w:tcPr>
            <w:tcW w:w="9634" w:type="dxa"/>
            <w:shd w:val="clear" w:color="auto" w:fill="auto"/>
          </w:tcPr>
          <w:p w14:paraId="763FA416" w14:textId="77777777" w:rsidR="00DD6080" w:rsidRPr="00DD6080" w:rsidRDefault="00DD6080"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r>
      <w:tr w:rsidR="00DD6080" w:rsidRPr="00C75CFE" w14:paraId="763FA41B" w14:textId="77777777" w:rsidTr="00DD6080">
        <w:tc>
          <w:tcPr>
            <w:tcW w:w="9634" w:type="dxa"/>
            <w:shd w:val="clear" w:color="auto" w:fill="auto"/>
          </w:tcPr>
          <w:p w14:paraId="763FA419"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lastRenderedPageBreak/>
              <w:t>5.12 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r>
      <w:tr w:rsidR="00DD6080" w:rsidRPr="00C75CFE" w14:paraId="763FA41E" w14:textId="77777777" w:rsidTr="00DD6080">
        <w:tc>
          <w:tcPr>
            <w:tcW w:w="9634" w:type="dxa"/>
            <w:shd w:val="clear" w:color="auto" w:fill="auto"/>
          </w:tcPr>
          <w:p w14:paraId="763FA41C"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r>
      <w:tr w:rsidR="00DD6080" w:rsidRPr="00C75CFE" w14:paraId="763FA421" w14:textId="77777777" w:rsidTr="00DD6080">
        <w:tc>
          <w:tcPr>
            <w:tcW w:w="9634" w:type="dxa"/>
            <w:shd w:val="clear" w:color="auto" w:fill="auto"/>
          </w:tcPr>
          <w:p w14:paraId="763FA41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DD6080" w:rsidRPr="00DD6080" w14:paraId="763FA424" w14:textId="77777777" w:rsidTr="00DD6080">
        <w:tc>
          <w:tcPr>
            <w:tcW w:w="9634" w:type="dxa"/>
            <w:shd w:val="clear" w:color="auto" w:fill="auto"/>
          </w:tcPr>
          <w:p w14:paraId="763FA422" w14:textId="77777777" w:rsidR="00DD6080" w:rsidRPr="00DD6080" w:rsidRDefault="00DD6080" w:rsidP="00DC637C">
            <w:pPr>
              <w:pStyle w:val="af3"/>
              <w:numPr>
                <w:ilvl w:val="0"/>
                <w:numId w:val="40"/>
              </w:numPr>
              <w:tabs>
                <w:tab w:val="left" w:pos="179"/>
              </w:tabs>
              <w:autoSpaceDE w:val="0"/>
              <w:autoSpaceDN w:val="0"/>
              <w:adjustRightInd w:val="0"/>
              <w:ind w:left="462" w:hanging="283"/>
              <w:jc w:val="left"/>
              <w:rPr>
                <w:rFonts w:ascii="Times New Roman" w:hAnsi="Times New Roman"/>
                <w:b/>
                <w:sz w:val="20"/>
                <w:szCs w:val="20"/>
                <w:lang w:val="ru-RU"/>
              </w:rPr>
            </w:pPr>
            <w:r w:rsidRPr="00DD6080">
              <w:rPr>
                <w:rFonts w:ascii="Times New Roman" w:hAnsi="Times New Roman"/>
                <w:b/>
                <w:sz w:val="20"/>
                <w:szCs w:val="20"/>
                <w:lang w:val="ru-RU"/>
              </w:rPr>
              <w:t>ТРЕБОВАНИЯ К ОБОРУДОВАНИЮ</w:t>
            </w:r>
          </w:p>
        </w:tc>
      </w:tr>
      <w:tr w:rsidR="00DD6080" w:rsidRPr="00C75CFE" w14:paraId="763FA427" w14:textId="77777777" w:rsidTr="00DD6080">
        <w:trPr>
          <w:trHeight w:val="841"/>
        </w:trPr>
        <w:tc>
          <w:tcPr>
            <w:tcW w:w="9634" w:type="dxa"/>
            <w:shd w:val="clear" w:color="auto" w:fill="auto"/>
          </w:tcPr>
          <w:p w14:paraId="763FA425"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DD6080" w:rsidRPr="00C75CFE" w14:paraId="763FA42A" w14:textId="77777777" w:rsidTr="00DD6080">
        <w:tc>
          <w:tcPr>
            <w:tcW w:w="9634" w:type="dxa"/>
            <w:shd w:val="clear" w:color="auto" w:fill="auto"/>
          </w:tcPr>
          <w:p w14:paraId="763FA428"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DD6080" w:rsidRPr="00C75CFE" w14:paraId="763FA42D" w14:textId="77777777" w:rsidTr="00DD6080">
        <w:tc>
          <w:tcPr>
            <w:tcW w:w="9634" w:type="dxa"/>
            <w:shd w:val="clear" w:color="auto" w:fill="auto"/>
          </w:tcPr>
          <w:p w14:paraId="763FA42B"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DD6080" w:rsidRPr="00C75CFE" w14:paraId="763FA430" w14:textId="77777777" w:rsidTr="00DD6080">
        <w:tc>
          <w:tcPr>
            <w:tcW w:w="9634" w:type="dxa"/>
            <w:shd w:val="clear" w:color="auto" w:fill="auto"/>
          </w:tcPr>
          <w:p w14:paraId="763FA42E"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DD6080" w:rsidRPr="00C75CFE" w14:paraId="763FA433" w14:textId="77777777" w:rsidTr="00DD6080">
        <w:tc>
          <w:tcPr>
            <w:tcW w:w="9634" w:type="dxa"/>
            <w:shd w:val="clear" w:color="auto" w:fill="auto"/>
          </w:tcPr>
          <w:p w14:paraId="763FA431" w14:textId="77777777" w:rsidR="00DD6080" w:rsidRPr="00DD6080" w:rsidRDefault="00DD6080" w:rsidP="00DC637C">
            <w:pPr>
              <w:widowControl w:val="0"/>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DD6080" w:rsidRPr="00DD6080" w14:paraId="763FA436" w14:textId="77777777" w:rsidTr="00DD6080">
        <w:tc>
          <w:tcPr>
            <w:tcW w:w="9634" w:type="dxa"/>
            <w:shd w:val="clear" w:color="auto" w:fill="auto"/>
          </w:tcPr>
          <w:p w14:paraId="763FA434" w14:textId="77777777" w:rsidR="00DD6080" w:rsidRPr="00DD6080" w:rsidRDefault="00DD6080" w:rsidP="00DC637C">
            <w:pPr>
              <w:tabs>
                <w:tab w:val="left" w:pos="284"/>
              </w:tabs>
              <w:autoSpaceDE w:val="0"/>
              <w:autoSpaceDN w:val="0"/>
              <w:adjustRightInd w:val="0"/>
              <w:ind w:firstLine="0"/>
              <w:jc w:val="left"/>
              <w:rPr>
                <w:rFonts w:ascii="Times New Roman" w:hAnsi="Times New Roman"/>
                <w:b/>
                <w:sz w:val="20"/>
                <w:szCs w:val="20"/>
                <w:lang w:val="ru-RU"/>
              </w:rPr>
            </w:pPr>
            <w:r w:rsidRPr="00DD6080">
              <w:rPr>
                <w:rFonts w:ascii="Times New Roman" w:hAnsi="Times New Roman"/>
                <w:b/>
                <w:sz w:val="20"/>
                <w:szCs w:val="20"/>
                <w:lang w:val="ru-RU"/>
              </w:rPr>
              <w:t>7. СРЕДСТВА ИНДИВИДУАЛЬНОЙ ЗАЩИТЫ (СИЗ)</w:t>
            </w:r>
          </w:p>
        </w:tc>
      </w:tr>
      <w:tr w:rsidR="00DD6080" w:rsidRPr="00DD6080" w14:paraId="763FA439" w14:textId="77777777" w:rsidTr="00DD6080">
        <w:tc>
          <w:tcPr>
            <w:tcW w:w="9634" w:type="dxa"/>
            <w:shd w:val="clear" w:color="auto" w:fill="auto"/>
          </w:tcPr>
          <w:p w14:paraId="763FA437" w14:textId="77777777" w:rsidR="00DD6080" w:rsidRPr="00DD6080" w:rsidRDefault="00DD6080"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DD6080" w:rsidRPr="00C75CFE" w14:paraId="763FA43C" w14:textId="77777777" w:rsidTr="00DD6080">
        <w:tc>
          <w:tcPr>
            <w:tcW w:w="9634" w:type="dxa"/>
            <w:shd w:val="clear" w:color="auto" w:fill="auto"/>
          </w:tcPr>
          <w:p w14:paraId="763FA43A" w14:textId="77777777" w:rsidR="00DD6080" w:rsidRPr="00DD6080" w:rsidRDefault="00DD6080"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DD6080" w:rsidRPr="00C75CFE" w14:paraId="763FA440" w14:textId="77777777" w:rsidTr="00DD6080">
        <w:tc>
          <w:tcPr>
            <w:tcW w:w="9634" w:type="dxa"/>
            <w:shd w:val="clear" w:color="auto" w:fill="auto"/>
          </w:tcPr>
          <w:p w14:paraId="763FA43D" w14:textId="77777777" w:rsidR="00DD6080" w:rsidRPr="00DD6080" w:rsidRDefault="00DD6080" w:rsidP="00DC637C">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r>
      <w:tr w:rsidR="00DD6080" w:rsidRPr="00C75CFE" w14:paraId="763FA443" w14:textId="77777777" w:rsidTr="00DD6080">
        <w:tc>
          <w:tcPr>
            <w:tcW w:w="9634" w:type="dxa"/>
            <w:shd w:val="clear" w:color="auto" w:fill="auto"/>
          </w:tcPr>
          <w:p w14:paraId="763FA441" w14:textId="77777777" w:rsidR="00DD6080" w:rsidRPr="00DD6080" w:rsidRDefault="00DD6080" w:rsidP="00DC637C">
            <w:pPr>
              <w:numPr>
                <w:ilvl w:val="1"/>
                <w:numId w:val="32"/>
              </w:numPr>
              <w:tabs>
                <w:tab w:val="num" w:pos="0"/>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DD6080" w:rsidRPr="00C75CFE" w14:paraId="763FA446" w14:textId="77777777" w:rsidTr="00DD6080">
        <w:tc>
          <w:tcPr>
            <w:tcW w:w="9634" w:type="dxa"/>
            <w:shd w:val="clear" w:color="auto" w:fill="auto"/>
          </w:tcPr>
          <w:p w14:paraId="763FA444"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8. ЭКСПЛУАТАЦИЯ ТРАНСПОРТНЫХ СРЕДСТВ И ОБЕСПЕЧЕНИЕ БЕЗОПАСНОСТИ ДОРОЖНОГО ДВИЖЕНИЯ</w:t>
            </w:r>
          </w:p>
        </w:tc>
      </w:tr>
      <w:tr w:rsidR="00DD6080" w:rsidRPr="00C75CFE" w14:paraId="763FA449" w14:textId="77777777" w:rsidTr="00DD6080">
        <w:tc>
          <w:tcPr>
            <w:tcW w:w="9634" w:type="dxa"/>
            <w:shd w:val="clear" w:color="auto" w:fill="auto"/>
          </w:tcPr>
          <w:p w14:paraId="763FA447"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eastAsia="zh-CN"/>
              </w:rPr>
              <w:t xml:space="preserve">8.1. В </w:t>
            </w:r>
            <w:r w:rsidRPr="00DD6080">
              <w:rPr>
                <w:rFonts w:ascii="Times New Roman" w:hAnsi="Times New Roman"/>
                <w:sz w:val="20"/>
                <w:szCs w:val="20"/>
                <w:lang w:val="ru-RU"/>
              </w:rPr>
              <w:t>отношении</w:t>
            </w:r>
            <w:r w:rsidRPr="00DD6080">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DD6080">
              <w:rPr>
                <w:rFonts w:ascii="Times New Roman" w:hAnsi="Times New Roman"/>
                <w:sz w:val="20"/>
                <w:szCs w:val="20"/>
                <w:lang w:val="ru-RU"/>
              </w:rPr>
              <w:t>Подрядчиком должны выполняться следующие требования:</w:t>
            </w:r>
          </w:p>
        </w:tc>
      </w:tr>
      <w:tr w:rsidR="00DD6080" w:rsidRPr="00C75CFE" w14:paraId="763FA44C" w14:textId="77777777" w:rsidTr="00DD6080">
        <w:tc>
          <w:tcPr>
            <w:tcW w:w="9634" w:type="dxa"/>
            <w:shd w:val="clear" w:color="auto" w:fill="auto"/>
          </w:tcPr>
          <w:p w14:paraId="763FA44A"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DD6080" w:rsidRPr="00C75CFE" w14:paraId="763FA44F" w14:textId="77777777" w:rsidTr="00DD6080">
        <w:tc>
          <w:tcPr>
            <w:tcW w:w="9634" w:type="dxa"/>
            <w:shd w:val="clear" w:color="auto" w:fill="auto"/>
          </w:tcPr>
          <w:p w14:paraId="763FA44D"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lastRenderedPageBreak/>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DD6080" w:rsidRPr="00C75CFE" w14:paraId="763FA453" w14:textId="77777777" w:rsidTr="00DD6080">
        <w:tc>
          <w:tcPr>
            <w:tcW w:w="9634" w:type="dxa"/>
            <w:shd w:val="clear" w:color="auto" w:fill="auto"/>
          </w:tcPr>
          <w:p w14:paraId="763FA450"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DD6080" w:rsidRPr="00C75CFE" w14:paraId="763FA457" w14:textId="77777777" w:rsidTr="00DD6080">
        <w:tc>
          <w:tcPr>
            <w:tcW w:w="9634" w:type="dxa"/>
            <w:shd w:val="clear" w:color="auto" w:fill="auto"/>
          </w:tcPr>
          <w:p w14:paraId="763FA454" w14:textId="77777777" w:rsidR="00DD6080" w:rsidRPr="00DD6080" w:rsidRDefault="00DD6080" w:rsidP="00DC637C">
            <w:pPr>
              <w:numPr>
                <w:ilvl w:val="1"/>
                <w:numId w:val="12"/>
              </w:numPr>
              <w:tabs>
                <w:tab w:val="left" w:pos="0"/>
              </w:tabs>
              <w:autoSpaceDE w:val="0"/>
              <w:autoSpaceDN w:val="0"/>
              <w:adjustRightInd w:val="0"/>
              <w:spacing w:before="0" w:after="0"/>
              <w:ind w:left="29" w:hanging="29"/>
              <w:rPr>
                <w:rFonts w:ascii="Times New Roman" w:hAnsi="Times New Roman"/>
                <w:sz w:val="20"/>
                <w:szCs w:val="20"/>
                <w:lang w:val="ru-RU"/>
              </w:rPr>
            </w:pPr>
            <w:r w:rsidRPr="00DD6080">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DD6080" w:rsidRPr="00C75CFE" w14:paraId="763FA45A" w14:textId="77777777" w:rsidTr="00DD6080">
        <w:tc>
          <w:tcPr>
            <w:tcW w:w="9634" w:type="dxa"/>
            <w:shd w:val="clear" w:color="auto" w:fill="auto"/>
          </w:tcPr>
          <w:p w14:paraId="763FA458"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DD6080" w:rsidRPr="00C75CFE" w14:paraId="763FA45D" w14:textId="77777777" w:rsidTr="00DD6080">
        <w:tc>
          <w:tcPr>
            <w:tcW w:w="9634" w:type="dxa"/>
            <w:shd w:val="clear" w:color="auto" w:fill="auto"/>
          </w:tcPr>
          <w:p w14:paraId="763FA45B"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DD6080" w:rsidRPr="00C75CFE" w14:paraId="763FA460" w14:textId="77777777" w:rsidTr="00DD6080">
        <w:tc>
          <w:tcPr>
            <w:tcW w:w="9634" w:type="dxa"/>
            <w:shd w:val="clear" w:color="auto" w:fill="auto"/>
          </w:tcPr>
          <w:p w14:paraId="763FA45E" w14:textId="77777777" w:rsidR="00DD6080" w:rsidRPr="00DD6080" w:rsidRDefault="00DD6080" w:rsidP="00DC637C">
            <w:pPr>
              <w:numPr>
                <w:ilvl w:val="1"/>
                <w:numId w:val="12"/>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DD6080" w:rsidRPr="00C75CFE" w14:paraId="763FA4CD" w14:textId="77777777" w:rsidTr="00DD6080">
        <w:trPr>
          <w:trHeight w:val="2023"/>
        </w:trPr>
        <w:tc>
          <w:tcPr>
            <w:tcW w:w="9634" w:type="dxa"/>
            <w:shd w:val="clear" w:color="auto" w:fill="auto"/>
          </w:tcPr>
          <w:p w14:paraId="763FA461"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763FA462"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случае если Подрядчик:</w:t>
            </w:r>
          </w:p>
          <w:p w14:paraId="763FA463"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763FA464"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передвигается на АТС и СТ по вдольтрассовым проездам магистрального нефтепровода КТК;</w:t>
            </w:r>
          </w:p>
          <w:p w14:paraId="763FA465"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w:t>
            </w:r>
            <w:r w:rsidRPr="00DD6080">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14:paraId="763FA466"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763FA467"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14:paraId="763FA468"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одной из следующих организаций: CEPA, Test&amp;Training, Prodrive Academy).</w:t>
            </w:r>
          </w:p>
          <w:p w14:paraId="763FA469"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r w:rsidRPr="00DD608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763FA46A"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r w:rsidRPr="00DD6080">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763FA46B"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763FA46C"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14:paraId="763FA46D"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14:paraId="763FA46E" w14:textId="77777777" w:rsidR="00DD6080" w:rsidRPr="00DD6080" w:rsidRDefault="00DD6080" w:rsidP="00DC637C">
            <w:pPr>
              <w:numPr>
                <w:ilvl w:val="0"/>
                <w:numId w:val="34"/>
              </w:numPr>
              <w:autoSpaceDE w:val="0"/>
              <w:autoSpaceDN w:val="0"/>
              <w:adjustRightInd w:val="0"/>
              <w:spacing w:before="0" w:after="0"/>
              <w:ind w:left="567" w:hanging="283"/>
              <w:rPr>
                <w:rFonts w:ascii="Times New Roman" w:hAnsi="Times New Roman"/>
                <w:sz w:val="20"/>
                <w:szCs w:val="20"/>
                <w:lang w:val="ru-RU" w:eastAsia="ru-RU"/>
              </w:rPr>
            </w:pPr>
            <w:r w:rsidRPr="00DD608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763FA46F" w14:textId="77777777" w:rsidR="00DD6080" w:rsidRPr="00DD6080" w:rsidRDefault="00DD6080" w:rsidP="00DC637C">
            <w:pPr>
              <w:autoSpaceDE w:val="0"/>
              <w:autoSpaceDN w:val="0"/>
              <w:adjustRightInd w:val="0"/>
              <w:spacing w:before="0" w:after="0"/>
              <w:rPr>
                <w:rFonts w:ascii="Times New Roman" w:hAnsi="Times New Roman"/>
                <w:sz w:val="20"/>
                <w:szCs w:val="20"/>
                <w:lang w:val="ru-RU" w:eastAsia="ru-RU"/>
              </w:rPr>
            </w:pPr>
          </w:p>
          <w:p w14:paraId="763FA470" w14:textId="77777777" w:rsidR="00DD6080" w:rsidRPr="00DD6080" w:rsidRDefault="00DD6080" w:rsidP="00DC637C">
            <w:pPr>
              <w:numPr>
                <w:ilvl w:val="0"/>
                <w:numId w:val="34"/>
              </w:numPr>
              <w:autoSpaceDE w:val="0"/>
              <w:autoSpaceDN w:val="0"/>
              <w:adjustRightInd w:val="0"/>
              <w:spacing w:before="0" w:after="0"/>
              <w:ind w:left="567" w:hanging="283"/>
              <w:rPr>
                <w:rFonts w:ascii="Times New Roman" w:hAnsi="Times New Roman"/>
                <w:sz w:val="20"/>
                <w:szCs w:val="20"/>
                <w:lang w:val="ru-RU" w:eastAsia="ru-RU"/>
              </w:rPr>
            </w:pPr>
            <w:r w:rsidRPr="00DD608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763FA471" w14:textId="77777777" w:rsidR="00DD6080" w:rsidRPr="00DD6080" w:rsidRDefault="00DD6080" w:rsidP="00DC637C">
            <w:pPr>
              <w:pStyle w:val="af3"/>
              <w:rPr>
                <w:rFonts w:ascii="Times New Roman" w:hAnsi="Times New Roman"/>
                <w:sz w:val="20"/>
                <w:szCs w:val="20"/>
                <w:lang w:val="ru-RU" w:eastAsia="ru-RU"/>
              </w:rPr>
            </w:pPr>
          </w:p>
          <w:p w14:paraId="763FA472"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763FA473" w14:textId="77777777" w:rsidR="00DD6080" w:rsidRPr="00DD6080" w:rsidRDefault="00DD6080" w:rsidP="00DC637C">
            <w:pPr>
              <w:autoSpaceDE w:val="0"/>
              <w:autoSpaceDN w:val="0"/>
              <w:spacing w:before="0" w:after="0"/>
              <w:ind w:left="567" w:firstLine="0"/>
              <w:rPr>
                <w:rFonts w:ascii="Times New Roman" w:hAnsi="Times New Roman"/>
                <w:sz w:val="20"/>
                <w:szCs w:val="20"/>
                <w:lang w:val="ru-RU"/>
              </w:rPr>
            </w:pPr>
          </w:p>
          <w:p w14:paraId="763FA474"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lastRenderedPageBreak/>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14:paraId="763FA475" w14:textId="77777777" w:rsidR="00DD6080" w:rsidRPr="00DD6080" w:rsidRDefault="00DD6080" w:rsidP="00DC637C">
            <w:pPr>
              <w:pStyle w:val="af3"/>
              <w:rPr>
                <w:rFonts w:ascii="Times New Roman" w:hAnsi="Times New Roman"/>
                <w:sz w:val="20"/>
                <w:szCs w:val="20"/>
                <w:lang w:val="ru-RU"/>
              </w:rPr>
            </w:pPr>
          </w:p>
          <w:p w14:paraId="763FA476"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4" w:history="1">
              <w:r w:rsidRPr="00DD6080">
                <w:rPr>
                  <w:rFonts w:ascii="Times New Roman" w:hAnsi="Times New Roman"/>
                  <w:sz w:val="20"/>
                  <w:szCs w:val="20"/>
                  <w:lang w:val="ru-RU"/>
                </w:rPr>
                <w:t>Приказом</w:t>
              </w:r>
            </w:hyperlink>
            <w:r w:rsidRPr="00DD608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14:paraId="763FA477" w14:textId="77777777" w:rsidR="00DD6080" w:rsidRPr="00DD6080" w:rsidRDefault="00DD6080" w:rsidP="00DC637C">
            <w:pPr>
              <w:autoSpaceDE w:val="0"/>
              <w:autoSpaceDN w:val="0"/>
              <w:spacing w:before="0" w:after="0"/>
              <w:ind w:left="567" w:firstLine="0"/>
              <w:rPr>
                <w:rFonts w:ascii="Times New Roman" w:hAnsi="Times New Roman"/>
                <w:sz w:val="20"/>
                <w:szCs w:val="20"/>
                <w:lang w:val="ru-RU"/>
              </w:rPr>
            </w:pPr>
          </w:p>
          <w:p w14:paraId="763FA478"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5" w:history="1">
              <w:r w:rsidRPr="00DD6080">
                <w:rPr>
                  <w:rFonts w:ascii="Times New Roman" w:hAnsi="Times New Roman"/>
                  <w:sz w:val="20"/>
                  <w:szCs w:val="20"/>
                  <w:lang w:val="ru-RU"/>
                </w:rPr>
                <w:t>Приказом</w:t>
              </w:r>
            </w:hyperlink>
            <w:r w:rsidRPr="00DD6080">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14:paraId="763FA479" w14:textId="77777777" w:rsidR="00DD6080" w:rsidRPr="00DD6080" w:rsidRDefault="00DD6080" w:rsidP="00DC637C">
            <w:pPr>
              <w:autoSpaceDE w:val="0"/>
              <w:autoSpaceDN w:val="0"/>
              <w:ind w:left="567" w:firstLine="0"/>
              <w:rPr>
                <w:rFonts w:ascii="Times New Roman" w:hAnsi="Times New Roman"/>
                <w:sz w:val="20"/>
                <w:szCs w:val="20"/>
                <w:lang w:val="ru-RU"/>
              </w:rPr>
            </w:pPr>
          </w:p>
          <w:p w14:paraId="763FA47A" w14:textId="77777777" w:rsidR="00DD6080" w:rsidRPr="00DD6080" w:rsidRDefault="00DD6080" w:rsidP="00DC637C">
            <w:pPr>
              <w:numPr>
                <w:ilvl w:val="0"/>
                <w:numId w:val="34"/>
              </w:numPr>
              <w:autoSpaceDE w:val="0"/>
              <w:autoSpaceDN w:val="0"/>
              <w:spacing w:before="0" w:after="0"/>
              <w:ind w:left="567" w:hanging="283"/>
              <w:rPr>
                <w:rFonts w:ascii="Times New Roman" w:hAnsi="Times New Roman"/>
                <w:sz w:val="20"/>
                <w:szCs w:val="20"/>
                <w:lang w:val="ru-RU"/>
              </w:rPr>
            </w:pPr>
            <w:r w:rsidRPr="00DD6080">
              <w:rPr>
                <w:rFonts w:ascii="Times New Roman" w:hAnsi="Times New Roman"/>
                <w:sz w:val="20"/>
                <w:szCs w:val="20"/>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DD6080">
              <w:rPr>
                <w:rFonts w:ascii="Times New Roman" w:hAnsi="Times New Roman"/>
                <w:sz w:val="20"/>
                <w:szCs w:val="20"/>
                <w:lang w:val="en-GB"/>
              </w:rPr>
              <w:t>N</w:t>
            </w:r>
            <w:r w:rsidRPr="00DD6080">
              <w:rPr>
                <w:rFonts w:ascii="Times New Roman" w:hAnsi="Times New Roman"/>
                <w:sz w:val="20"/>
                <w:szCs w:val="20"/>
                <w:lang w:val="ru-RU"/>
              </w:rPr>
              <w:t xml:space="preserve"> 627-ст).</w:t>
            </w:r>
          </w:p>
          <w:p w14:paraId="763FA47C" w14:textId="77777777" w:rsidR="00DD6080" w:rsidRPr="00DD6080" w:rsidRDefault="00DD6080" w:rsidP="00DC637C">
            <w:pPr>
              <w:autoSpaceDE w:val="0"/>
              <w:autoSpaceDN w:val="0"/>
              <w:ind w:firstLine="0"/>
              <w:rPr>
                <w:rFonts w:ascii="Times New Roman" w:hAnsi="Times New Roman"/>
                <w:sz w:val="20"/>
                <w:szCs w:val="20"/>
                <w:lang w:val="ru-RU"/>
              </w:rPr>
            </w:pPr>
            <w:r w:rsidRPr="00DD6080">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14:paraId="763FA47D" w14:textId="77777777" w:rsidR="00DD6080" w:rsidRPr="00DD6080" w:rsidRDefault="00DD6080" w:rsidP="00DC637C">
            <w:pPr>
              <w:autoSpaceDE w:val="0"/>
              <w:autoSpaceDN w:val="0"/>
              <w:ind w:firstLine="0"/>
              <w:rPr>
                <w:rFonts w:ascii="Times New Roman" w:hAnsi="Times New Roman"/>
                <w:sz w:val="20"/>
                <w:szCs w:val="20"/>
                <w:lang w:val="ru-RU"/>
              </w:rPr>
            </w:pPr>
            <w:r w:rsidRPr="00DD608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763FA47F"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DD6080">
              <w:rPr>
                <w:rFonts w:ascii="Times New Roman" w:hAnsi="Times New Roman"/>
                <w:sz w:val="20"/>
                <w:szCs w:val="20"/>
              </w:rPr>
              <w:t>HandsFree</w:t>
            </w:r>
            <w:r w:rsidRPr="00DD6080">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14:paraId="763FA480" w14:textId="77777777" w:rsidR="00DD6080" w:rsidRPr="00DD6080" w:rsidRDefault="00DD6080" w:rsidP="00DC637C">
            <w:pPr>
              <w:numPr>
                <w:ilvl w:val="1"/>
                <w:numId w:val="12"/>
              </w:numPr>
              <w:tabs>
                <w:tab w:val="num" w:pos="0"/>
              </w:tabs>
              <w:autoSpaceDE w:val="0"/>
              <w:autoSpaceDN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14:paraId="763FA481" w14:textId="77777777" w:rsidR="00DD6080" w:rsidRPr="00DD6080" w:rsidRDefault="00DD6080" w:rsidP="00DC637C">
            <w:pPr>
              <w:autoSpaceDE w:val="0"/>
              <w:autoSpaceDN w:val="0"/>
              <w:spacing w:before="0" w:after="0"/>
              <w:ind w:firstLine="0"/>
              <w:rPr>
                <w:rFonts w:ascii="Times New Roman" w:hAnsi="Times New Roman"/>
                <w:sz w:val="20"/>
                <w:szCs w:val="20"/>
                <w:lang w:val="ru-RU"/>
              </w:rPr>
            </w:pPr>
          </w:p>
          <w:p w14:paraId="763FA482"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n</w:t>
            </w:r>
            <w:r w:rsidRPr="00DD6080">
              <w:rPr>
                <w:rFonts w:ascii="Times New Roman" w:hAnsi="Times New Roman"/>
                <w:sz w:val="20"/>
                <w:szCs w:val="20"/>
                <w:lang w:val="ru-RU"/>
              </w:rPr>
              <w:t>) В случае длительного размещения (более 1 дня) АТС и СТ Подрядчика на объектах Компании, Подрядчика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763FA483" w14:textId="77777777" w:rsidR="00DD6080" w:rsidRPr="00DD6080" w:rsidRDefault="00DD6080" w:rsidP="00DC637C">
            <w:pPr>
              <w:tabs>
                <w:tab w:val="left" w:pos="0"/>
                <w:tab w:val="left"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o</w:t>
            </w:r>
            <w:r w:rsidRPr="00DD6080">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14:paraId="763FA484" w14:textId="77777777" w:rsidR="00DD6080" w:rsidRPr="00DD6080" w:rsidRDefault="00DD6080" w:rsidP="00DC637C">
            <w:pPr>
              <w:tabs>
                <w:tab w:val="left" w:pos="0"/>
                <w:tab w:val="left" w:pos="426"/>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rPr>
              <w:t>p</w:t>
            </w:r>
            <w:r w:rsidRPr="00DD6080">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DD6080" w:rsidRPr="00C75CFE" w14:paraId="763FA4D0" w14:textId="77777777" w:rsidTr="00DD6080">
        <w:tc>
          <w:tcPr>
            <w:tcW w:w="9634" w:type="dxa"/>
            <w:shd w:val="clear" w:color="auto" w:fill="auto"/>
          </w:tcPr>
          <w:p w14:paraId="763FA4CE"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lastRenderedPageBreak/>
              <w:t>9. ПОЛИТИКА В ОТНОШЕНИИ ЗАПРЕТА НА УПОТРЕБЛЕНИЕ АЛКОГОЛЯ, НАРКОТИКОВ, ПСИХОТРОПНЫХ, ТОКСИЧЕСКИХ ВЕЩЕСТВ И ПРЕКУРСОРОВ</w:t>
            </w:r>
          </w:p>
        </w:tc>
      </w:tr>
      <w:tr w:rsidR="00DD6080" w:rsidRPr="00DD6080" w14:paraId="763FA4D3" w14:textId="77777777" w:rsidTr="00DD6080">
        <w:tc>
          <w:tcPr>
            <w:tcW w:w="9634" w:type="dxa"/>
            <w:shd w:val="clear" w:color="auto" w:fill="auto"/>
          </w:tcPr>
          <w:p w14:paraId="763FA4D1" w14:textId="77777777" w:rsidR="00DD6080" w:rsidRPr="00DD6080" w:rsidRDefault="00DD6080" w:rsidP="00DC637C">
            <w:pPr>
              <w:numPr>
                <w:ilvl w:val="1"/>
                <w:numId w:val="21"/>
              </w:numPr>
              <w:tabs>
                <w:tab w:val="left" w:pos="284"/>
              </w:tabs>
              <w:autoSpaceDE w:val="0"/>
              <w:autoSpaceDN w:val="0"/>
              <w:adjustRightInd w:val="0"/>
              <w:spacing w:before="0" w:after="0"/>
              <w:jc w:val="left"/>
              <w:rPr>
                <w:rFonts w:ascii="Times New Roman" w:hAnsi="Times New Roman"/>
                <w:sz w:val="20"/>
                <w:szCs w:val="20"/>
                <w:lang w:val="en-GB"/>
              </w:rPr>
            </w:pPr>
            <w:r w:rsidRPr="00DD6080">
              <w:rPr>
                <w:rFonts w:ascii="Times New Roman" w:hAnsi="Times New Roman"/>
                <w:sz w:val="20"/>
                <w:szCs w:val="20"/>
                <w:lang w:val="ru-RU"/>
              </w:rPr>
              <w:t xml:space="preserve"> Подрядчик</w:t>
            </w:r>
            <w:r w:rsidRPr="00DD6080">
              <w:rPr>
                <w:rFonts w:ascii="Times New Roman" w:hAnsi="Times New Roman"/>
                <w:sz w:val="20"/>
                <w:szCs w:val="20"/>
                <w:lang w:val="en-GB"/>
              </w:rPr>
              <w:t xml:space="preserve"> обязан:</w:t>
            </w:r>
          </w:p>
        </w:tc>
      </w:tr>
      <w:tr w:rsidR="00DD6080" w:rsidRPr="00C75CFE" w14:paraId="763FA4D6" w14:textId="77777777" w:rsidTr="00DD6080">
        <w:tc>
          <w:tcPr>
            <w:tcW w:w="9634" w:type="dxa"/>
            <w:shd w:val="clear" w:color="auto" w:fill="auto"/>
          </w:tcPr>
          <w:p w14:paraId="763FA4D4" w14:textId="77777777" w:rsidR="00DD6080" w:rsidRPr="00DD6080" w:rsidRDefault="00DD6080"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DD6080" w:rsidRPr="00C75CFE" w14:paraId="763FA4D9" w14:textId="77777777" w:rsidTr="00DD6080">
        <w:tc>
          <w:tcPr>
            <w:tcW w:w="9634" w:type="dxa"/>
            <w:shd w:val="clear" w:color="auto" w:fill="auto"/>
          </w:tcPr>
          <w:p w14:paraId="763FA4D7" w14:textId="77777777" w:rsidR="00DD6080" w:rsidRPr="00DD6080" w:rsidRDefault="00DD6080" w:rsidP="00DC637C">
            <w:pPr>
              <w:numPr>
                <w:ilvl w:val="1"/>
                <w:numId w:val="10"/>
              </w:numPr>
              <w:tabs>
                <w:tab w:val="left" w:pos="284"/>
              </w:tabs>
              <w:autoSpaceDE w:val="0"/>
              <w:autoSpaceDN w:val="0"/>
              <w:adjustRightInd w:val="0"/>
              <w:spacing w:before="0" w:after="0"/>
              <w:ind w:left="0" w:firstLine="142"/>
              <w:rPr>
                <w:rFonts w:ascii="Times New Roman" w:hAnsi="Times New Roman"/>
                <w:sz w:val="20"/>
                <w:szCs w:val="20"/>
                <w:lang w:val="ru-RU"/>
              </w:rPr>
            </w:pPr>
            <w:r w:rsidRPr="00DD6080">
              <w:rPr>
                <w:rFonts w:ascii="Times New Roman" w:hAnsi="Times New Roman"/>
                <w:sz w:val="20"/>
                <w:szCs w:val="20"/>
                <w:lang w:val="ru-RU"/>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DD6080" w:rsidRPr="00C75CFE" w14:paraId="763FA4DC" w14:textId="77777777" w:rsidTr="00DD6080">
        <w:tc>
          <w:tcPr>
            <w:tcW w:w="9634" w:type="dxa"/>
            <w:shd w:val="clear" w:color="auto" w:fill="auto"/>
          </w:tcPr>
          <w:p w14:paraId="763FA4DA"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 работник(и) Подрядчика не допускается на рабочее место.</w:t>
            </w:r>
          </w:p>
        </w:tc>
      </w:tr>
      <w:tr w:rsidR="00DD6080" w:rsidRPr="00C75CFE" w14:paraId="763FA4DF" w14:textId="77777777" w:rsidTr="00DD6080">
        <w:tc>
          <w:tcPr>
            <w:tcW w:w="9634" w:type="dxa"/>
            <w:shd w:val="clear" w:color="auto" w:fill="auto"/>
          </w:tcPr>
          <w:p w14:paraId="763FA4DD"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w:t>
            </w:r>
            <w:r w:rsidRPr="00DD6080">
              <w:rPr>
                <w:rFonts w:ascii="Times New Roman" w:hAnsi="Times New Roman"/>
                <w:sz w:val="20"/>
                <w:szCs w:val="20"/>
                <w:lang w:val="ru-RU"/>
              </w:rPr>
              <w:lastRenderedPageBreak/>
              <w:t>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DD6080" w:rsidRPr="00C75CFE" w14:paraId="763FA4E2" w14:textId="77777777" w:rsidTr="00DD6080">
        <w:tc>
          <w:tcPr>
            <w:tcW w:w="9634" w:type="dxa"/>
            <w:shd w:val="clear" w:color="auto" w:fill="auto"/>
          </w:tcPr>
          <w:p w14:paraId="763FA4E0"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lastRenderedPageBreak/>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DD6080" w:rsidRPr="00C75CFE" w14:paraId="763FA4E5" w14:textId="77777777" w:rsidTr="00DD6080">
        <w:tc>
          <w:tcPr>
            <w:tcW w:w="9634" w:type="dxa"/>
            <w:shd w:val="clear" w:color="auto" w:fill="auto"/>
          </w:tcPr>
          <w:p w14:paraId="763FA4E3" w14:textId="77777777" w:rsidR="00DD6080" w:rsidRPr="00DD6080" w:rsidRDefault="00DD6080" w:rsidP="00DC637C">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DD6080" w:rsidRPr="00DD6080" w14:paraId="763FA4E8" w14:textId="77777777" w:rsidTr="00DD6080">
        <w:tc>
          <w:tcPr>
            <w:tcW w:w="9634" w:type="dxa"/>
            <w:shd w:val="clear" w:color="auto" w:fill="auto"/>
          </w:tcPr>
          <w:p w14:paraId="763FA4E6"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10. ПРОВЕРКИ СООТВЕТСТВИЯ</w:t>
            </w:r>
          </w:p>
        </w:tc>
      </w:tr>
      <w:tr w:rsidR="00DD6080" w:rsidRPr="00C75CFE" w14:paraId="763FA4EB" w14:textId="77777777" w:rsidTr="00DD6080">
        <w:tc>
          <w:tcPr>
            <w:tcW w:w="9634" w:type="dxa"/>
            <w:shd w:val="clear" w:color="auto" w:fill="auto"/>
          </w:tcPr>
          <w:p w14:paraId="763FA4E9" w14:textId="77777777" w:rsidR="00DD6080" w:rsidRPr="00DD6080" w:rsidRDefault="00DD6080" w:rsidP="00DC637C">
            <w:pPr>
              <w:tabs>
                <w:tab w:val="left" w:pos="0"/>
              </w:tabs>
              <w:autoSpaceDE w:val="0"/>
              <w:autoSpaceDN w:val="0"/>
              <w:adjustRightInd w:val="0"/>
              <w:ind w:firstLine="0"/>
              <w:rPr>
                <w:rFonts w:ascii="Times New Roman" w:hAnsi="Times New Roman"/>
                <w:vanish/>
                <w:sz w:val="20"/>
                <w:szCs w:val="20"/>
                <w:lang w:val="ru-RU" w:eastAsia="ru-RU"/>
              </w:rPr>
            </w:pPr>
            <w:r w:rsidRPr="00DD608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DD6080" w:rsidRPr="00C75CFE" w14:paraId="763FA4EE" w14:textId="77777777" w:rsidTr="00DD6080">
        <w:tc>
          <w:tcPr>
            <w:tcW w:w="9634" w:type="dxa"/>
            <w:shd w:val="clear" w:color="auto" w:fill="auto"/>
          </w:tcPr>
          <w:p w14:paraId="763FA4EC"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r>
      <w:tr w:rsidR="00DD6080" w:rsidRPr="00DD6080" w14:paraId="763FA4F1" w14:textId="77777777" w:rsidTr="00DD6080">
        <w:tc>
          <w:tcPr>
            <w:tcW w:w="9634" w:type="dxa"/>
            <w:shd w:val="clear" w:color="auto" w:fill="auto"/>
          </w:tcPr>
          <w:p w14:paraId="763FA4EF"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11. ОХРАНА ОКРУЖАЮЩЕЙ СРЕДЫ</w:t>
            </w:r>
          </w:p>
        </w:tc>
      </w:tr>
      <w:tr w:rsidR="00DD6080" w:rsidRPr="00C75CFE" w14:paraId="763FA4F4" w14:textId="77777777" w:rsidTr="00DD6080">
        <w:tc>
          <w:tcPr>
            <w:tcW w:w="9634" w:type="dxa"/>
            <w:shd w:val="clear" w:color="auto" w:fill="auto"/>
          </w:tcPr>
          <w:p w14:paraId="763FA4F2" w14:textId="77777777" w:rsidR="00DD6080" w:rsidRPr="00DD6080" w:rsidRDefault="00DD6080" w:rsidP="00DC637C">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Для выполнения Работ Подрядчик обязан:</w:t>
            </w:r>
          </w:p>
        </w:tc>
      </w:tr>
      <w:tr w:rsidR="00DD6080" w:rsidRPr="00C75CFE" w14:paraId="763FA4F7" w14:textId="77777777" w:rsidTr="00DD6080">
        <w:tc>
          <w:tcPr>
            <w:tcW w:w="9634" w:type="dxa"/>
            <w:shd w:val="clear" w:color="auto" w:fill="auto"/>
          </w:tcPr>
          <w:p w14:paraId="763FA4F5"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DD6080" w:rsidRPr="00C75CFE" w14:paraId="763FA4FA" w14:textId="77777777" w:rsidTr="00DD6080">
        <w:tc>
          <w:tcPr>
            <w:tcW w:w="9634" w:type="dxa"/>
            <w:shd w:val="clear" w:color="auto" w:fill="auto"/>
          </w:tcPr>
          <w:p w14:paraId="763FA4F8"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DD6080" w:rsidRPr="00C75CFE" w14:paraId="763FA4FD" w14:textId="77777777" w:rsidTr="00DD6080">
        <w:tc>
          <w:tcPr>
            <w:tcW w:w="9634" w:type="dxa"/>
            <w:shd w:val="clear" w:color="auto" w:fill="auto"/>
          </w:tcPr>
          <w:p w14:paraId="763FA4FB"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DD6080" w:rsidRPr="00C75CFE" w14:paraId="763FA502" w14:textId="77777777" w:rsidTr="00DD6080">
        <w:tc>
          <w:tcPr>
            <w:tcW w:w="9634" w:type="dxa"/>
            <w:shd w:val="clear" w:color="auto" w:fill="auto"/>
          </w:tcPr>
          <w:p w14:paraId="763FA4FE"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14:paraId="763FA4FF" w14:textId="77777777" w:rsidR="00DD6080" w:rsidRPr="00DD6080" w:rsidRDefault="00DD6080" w:rsidP="00DC637C">
            <w:pPr>
              <w:tabs>
                <w:tab w:val="left" w:pos="284"/>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DD6080" w:rsidRPr="00C75CFE" w14:paraId="763FA505" w14:textId="77777777" w:rsidTr="00DD6080">
        <w:tc>
          <w:tcPr>
            <w:tcW w:w="9634" w:type="dxa"/>
            <w:shd w:val="clear" w:color="auto" w:fill="auto"/>
          </w:tcPr>
          <w:p w14:paraId="763FA503" w14:textId="77777777" w:rsidR="00DD6080" w:rsidRPr="00DD6080" w:rsidRDefault="00DD6080" w:rsidP="00DC637C">
            <w:pPr>
              <w:numPr>
                <w:ilvl w:val="1"/>
                <w:numId w:val="1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DD6080" w:rsidRPr="00C75CFE" w14:paraId="763FA508" w14:textId="77777777" w:rsidTr="00DD6080">
        <w:tc>
          <w:tcPr>
            <w:tcW w:w="9634" w:type="dxa"/>
            <w:shd w:val="clear" w:color="auto" w:fill="auto"/>
          </w:tcPr>
          <w:p w14:paraId="763FA506"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DD6080" w:rsidRPr="00C75CFE" w14:paraId="763FA50E" w14:textId="77777777" w:rsidTr="00DD6080">
        <w:tc>
          <w:tcPr>
            <w:tcW w:w="9634" w:type="dxa"/>
            <w:shd w:val="clear" w:color="auto" w:fill="auto"/>
          </w:tcPr>
          <w:p w14:paraId="763FA509" w14:textId="77777777" w:rsidR="00DD6080" w:rsidRPr="00DD6080" w:rsidRDefault="00DD6080" w:rsidP="00DC637C">
            <w:pPr>
              <w:numPr>
                <w:ilvl w:val="1"/>
                <w:numId w:val="23"/>
              </w:numPr>
              <w:tabs>
                <w:tab w:val="left" w:pos="284"/>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D6080">
              <w:rPr>
                <w:rFonts w:ascii="Times New Roman" w:hAnsi="Times New Roman"/>
                <w:sz w:val="20"/>
                <w:szCs w:val="20"/>
                <w:lang w:val="en-GB"/>
              </w:rPr>
              <w:t>I</w:t>
            </w:r>
            <w:r w:rsidRPr="00DD6080">
              <w:rPr>
                <w:rFonts w:ascii="Times New Roman" w:hAnsi="Times New Roman"/>
                <w:sz w:val="20"/>
                <w:szCs w:val="20"/>
                <w:lang w:val="ru-RU"/>
              </w:rPr>
              <w:t>-</w:t>
            </w:r>
            <w:r w:rsidRPr="00DD6080">
              <w:rPr>
                <w:rFonts w:ascii="Times New Roman" w:hAnsi="Times New Roman"/>
                <w:sz w:val="20"/>
                <w:szCs w:val="20"/>
                <w:lang w:val="en-GB"/>
              </w:rPr>
              <w:t>IV</w:t>
            </w:r>
            <w:r w:rsidRPr="00DD6080">
              <w:rPr>
                <w:rFonts w:ascii="Times New Roman" w:hAnsi="Times New Roman"/>
                <w:sz w:val="20"/>
                <w:szCs w:val="20"/>
                <w:lang w:val="ru-RU"/>
              </w:rPr>
              <w:t xml:space="preserve"> классов опасности, образующихся от его деятельности на территории Компании.</w:t>
            </w:r>
          </w:p>
          <w:p w14:paraId="763FA50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lastRenderedPageBreak/>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DD6080" w:rsidRPr="00C75CFE" w14:paraId="763FA511" w14:textId="77777777" w:rsidTr="00DD6080">
        <w:tc>
          <w:tcPr>
            <w:tcW w:w="9634" w:type="dxa"/>
            <w:shd w:val="clear" w:color="auto" w:fill="auto"/>
          </w:tcPr>
          <w:p w14:paraId="763FA50F"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r w:rsidRPr="00DD6080">
              <w:rPr>
                <w:rFonts w:ascii="Times New Roman" w:hAnsi="Times New Roman"/>
                <w:sz w:val="20"/>
                <w:szCs w:val="20"/>
                <w:lang w:val="ru-RU" w:eastAsia="ru-RU"/>
              </w:rPr>
              <w:lastRenderedPageBreak/>
              <w:t xml:space="preserve">11.4. </w:t>
            </w:r>
            <w:r w:rsidRPr="00DD6080">
              <w:rPr>
                <w:rFonts w:ascii="Times New Roman" w:hAnsi="Times New Roman"/>
                <w:sz w:val="20"/>
                <w:szCs w:val="20"/>
                <w:lang w:val="ru-RU"/>
              </w:rPr>
              <w:t xml:space="preserve"> Подрядчику</w:t>
            </w:r>
            <w:r w:rsidRPr="00DD6080">
              <w:rPr>
                <w:rFonts w:ascii="Times New Roman" w:hAnsi="Times New Roman"/>
                <w:sz w:val="20"/>
                <w:szCs w:val="20"/>
                <w:lang w:val="ru-RU" w:eastAsia="ru-RU"/>
              </w:rPr>
              <w:t xml:space="preserve">  запрещается осуществлять мойку автотранспорта в водных объектах, в границах водоохранных зон и на объектах Компани.</w:t>
            </w:r>
          </w:p>
        </w:tc>
      </w:tr>
      <w:tr w:rsidR="00DD6080" w:rsidRPr="00C75CFE" w14:paraId="763FA515" w14:textId="77777777" w:rsidTr="00DD6080">
        <w:tc>
          <w:tcPr>
            <w:tcW w:w="9634" w:type="dxa"/>
            <w:shd w:val="clear" w:color="auto" w:fill="auto"/>
          </w:tcPr>
          <w:p w14:paraId="763FA512"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r w:rsidRPr="00DD6080">
              <w:rPr>
                <w:rFonts w:ascii="Times New Roman" w:hAnsi="Times New Roman"/>
                <w:sz w:val="20"/>
                <w:szCs w:val="20"/>
                <w:lang w:val="ru-RU" w:eastAsia="ru-RU"/>
              </w:rPr>
              <w:t xml:space="preserve">11.5 </w:t>
            </w:r>
            <w:r w:rsidRPr="00DD6080">
              <w:rPr>
                <w:rFonts w:ascii="Times New Roman" w:hAnsi="Times New Roman"/>
                <w:sz w:val="20"/>
                <w:szCs w:val="20"/>
                <w:lang w:val="ru-RU"/>
              </w:rPr>
              <w:t>Подрядчик</w:t>
            </w:r>
            <w:r w:rsidRPr="00DD608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763FA513" w14:textId="77777777" w:rsidR="00DD6080" w:rsidRPr="00DD6080" w:rsidRDefault="00DD6080" w:rsidP="00DC637C">
            <w:pPr>
              <w:autoSpaceDE w:val="0"/>
              <w:autoSpaceDN w:val="0"/>
              <w:adjustRightInd w:val="0"/>
              <w:spacing w:before="0" w:after="0"/>
              <w:ind w:firstLine="0"/>
              <w:rPr>
                <w:rFonts w:ascii="Times New Roman" w:hAnsi="Times New Roman"/>
                <w:sz w:val="20"/>
                <w:szCs w:val="20"/>
                <w:lang w:val="ru-RU" w:eastAsia="ru-RU"/>
              </w:rPr>
            </w:pPr>
          </w:p>
        </w:tc>
      </w:tr>
      <w:tr w:rsidR="00DD6080" w:rsidRPr="00DD6080" w14:paraId="763FA518" w14:textId="77777777" w:rsidTr="00DD6080">
        <w:tc>
          <w:tcPr>
            <w:tcW w:w="9634" w:type="dxa"/>
            <w:shd w:val="clear" w:color="auto" w:fill="auto"/>
          </w:tcPr>
          <w:p w14:paraId="763FA516" w14:textId="77777777" w:rsidR="00DD6080" w:rsidRPr="00DD6080" w:rsidRDefault="00DD6080" w:rsidP="00DC637C">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D608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DD6080" w:rsidRPr="00C75CFE" w14:paraId="763FA51B" w14:textId="77777777" w:rsidTr="00DD6080">
        <w:tc>
          <w:tcPr>
            <w:tcW w:w="9634" w:type="dxa"/>
            <w:shd w:val="clear" w:color="auto" w:fill="auto"/>
          </w:tcPr>
          <w:p w14:paraId="763FA519" w14:textId="77777777" w:rsidR="00DD6080" w:rsidRPr="00DD6080" w:rsidRDefault="00DD6080" w:rsidP="00DC637C">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D608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DD6080" w:rsidRPr="00C75CFE" w14:paraId="763FA51E" w14:textId="77777777" w:rsidTr="00DD6080">
        <w:tc>
          <w:tcPr>
            <w:tcW w:w="9634" w:type="dxa"/>
            <w:shd w:val="clear" w:color="auto" w:fill="auto"/>
          </w:tcPr>
          <w:p w14:paraId="763FA51C" w14:textId="77777777" w:rsidR="00DD6080" w:rsidRPr="00DD6080" w:rsidRDefault="00DD6080" w:rsidP="00DC637C">
            <w:pPr>
              <w:tabs>
                <w:tab w:val="left" w:pos="284"/>
              </w:tabs>
              <w:autoSpaceDE w:val="0"/>
              <w:autoSpaceDN w:val="0"/>
              <w:adjustRightInd w:val="0"/>
              <w:spacing w:before="0" w:after="0"/>
              <w:ind w:firstLine="0"/>
              <w:contextualSpacing/>
              <w:rPr>
                <w:sz w:val="20"/>
                <w:szCs w:val="20"/>
                <w:lang w:val="ru-RU"/>
              </w:rPr>
            </w:pPr>
          </w:p>
        </w:tc>
      </w:tr>
      <w:tr w:rsidR="00DD6080" w:rsidRPr="00C75CFE" w14:paraId="763FA521" w14:textId="77777777" w:rsidTr="00DD6080">
        <w:tc>
          <w:tcPr>
            <w:tcW w:w="9634" w:type="dxa"/>
            <w:shd w:val="clear" w:color="auto" w:fill="auto"/>
          </w:tcPr>
          <w:p w14:paraId="763FA51F"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12. ПРОИЗВОДСТВЕННАЯ САНИТАРИЯ, САНИТАРНО-ГИГИЕНИЧЕСКИЕ ТРЕБОВАНИЯ И УСЛОВИЯ</w:t>
            </w:r>
          </w:p>
        </w:tc>
      </w:tr>
      <w:tr w:rsidR="00DD6080" w:rsidRPr="00C75CFE" w14:paraId="763FA525" w14:textId="77777777" w:rsidTr="00C75CFE">
        <w:trPr>
          <w:trHeight w:val="631"/>
        </w:trPr>
        <w:tc>
          <w:tcPr>
            <w:tcW w:w="9634" w:type="dxa"/>
            <w:shd w:val="clear" w:color="auto" w:fill="auto"/>
          </w:tcPr>
          <w:p w14:paraId="763FA522"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12.1. Подрядчика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DD6080" w:rsidRPr="00C75CFE" w14:paraId="763FA538" w14:textId="77777777" w:rsidTr="00DD6080">
        <w:tc>
          <w:tcPr>
            <w:tcW w:w="9634" w:type="dxa"/>
            <w:shd w:val="clear" w:color="auto" w:fill="auto"/>
          </w:tcPr>
          <w:p w14:paraId="763FA526"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Создать для работников комфортные хозяйственно-бытовые условия;</w:t>
            </w:r>
          </w:p>
          <w:p w14:paraId="763FA527"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763FA528"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14:paraId="763FA529"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14:paraId="763FA52A"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763FA52B"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763FA52C"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14:paraId="763FA52D"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14:paraId="763FA52E" w14:textId="77777777" w:rsidR="00DD6080" w:rsidRPr="00DD6080" w:rsidRDefault="00DD6080" w:rsidP="00DC637C">
            <w:pPr>
              <w:numPr>
                <w:ilvl w:val="1"/>
                <w:numId w:val="25"/>
              </w:numPr>
              <w:tabs>
                <w:tab w:val="left" w:pos="0"/>
              </w:tabs>
              <w:autoSpaceDE w:val="0"/>
              <w:autoSpaceDN w:val="0"/>
              <w:adjustRightInd w:val="0"/>
              <w:spacing w:before="0" w:after="0"/>
              <w:ind w:left="0" w:firstLine="0"/>
              <w:rPr>
                <w:rFonts w:ascii="Times New Roman" w:hAnsi="Times New Roman"/>
                <w:sz w:val="20"/>
                <w:szCs w:val="20"/>
                <w:lang w:val="ru-RU"/>
              </w:rPr>
            </w:pPr>
            <w:r w:rsidRPr="00DD608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DD6080" w:rsidRPr="00C75CFE" w14:paraId="763FA53B" w14:textId="77777777" w:rsidTr="00DD6080">
        <w:tc>
          <w:tcPr>
            <w:tcW w:w="9634" w:type="dxa"/>
            <w:shd w:val="clear" w:color="auto" w:fill="auto"/>
          </w:tcPr>
          <w:p w14:paraId="763FA539" w14:textId="77777777" w:rsidR="00DD6080" w:rsidRPr="00DD6080" w:rsidRDefault="00DD6080" w:rsidP="00DC637C">
            <w:pPr>
              <w:tabs>
                <w:tab w:val="left" w:pos="0"/>
              </w:tabs>
              <w:autoSpaceDE w:val="0"/>
              <w:autoSpaceDN w:val="0"/>
              <w:adjustRightInd w:val="0"/>
              <w:spacing w:before="0" w:after="0"/>
              <w:ind w:firstLine="0"/>
              <w:rPr>
                <w:rFonts w:ascii="Times New Roman" w:hAnsi="Times New Roman"/>
                <w:sz w:val="20"/>
                <w:szCs w:val="20"/>
                <w:lang w:val="ru-RU"/>
              </w:rPr>
            </w:pPr>
            <w:r w:rsidRPr="00DD608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DD6080" w:rsidRPr="00DD6080" w14:paraId="763FA53E" w14:textId="77777777" w:rsidTr="00DD6080">
        <w:tc>
          <w:tcPr>
            <w:tcW w:w="9634" w:type="dxa"/>
            <w:shd w:val="clear" w:color="auto" w:fill="auto"/>
          </w:tcPr>
          <w:p w14:paraId="763FA53C"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13. ЭЛЕКТРОБЕЗОПАСНОСТЬ</w:t>
            </w:r>
          </w:p>
        </w:tc>
      </w:tr>
      <w:tr w:rsidR="00DD6080" w:rsidRPr="00C75CFE" w14:paraId="763FA54A" w14:textId="77777777" w:rsidTr="00DD6080">
        <w:tc>
          <w:tcPr>
            <w:tcW w:w="9634" w:type="dxa"/>
            <w:shd w:val="clear" w:color="auto" w:fill="auto"/>
          </w:tcPr>
          <w:p w14:paraId="763FA53F"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763FA540"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763FA541" w14:textId="77777777" w:rsidR="00DD6080" w:rsidRPr="00DD6080" w:rsidRDefault="00DD6080" w:rsidP="00DC637C">
            <w:pPr>
              <w:tabs>
                <w:tab w:val="left" w:pos="0"/>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DD6080" w:rsidRPr="00DD6080" w14:paraId="763FA54D" w14:textId="77777777" w:rsidTr="00DD6080">
        <w:tc>
          <w:tcPr>
            <w:tcW w:w="9634" w:type="dxa"/>
            <w:shd w:val="clear" w:color="auto" w:fill="auto"/>
          </w:tcPr>
          <w:p w14:paraId="763FA54B" w14:textId="77777777" w:rsidR="00DD6080" w:rsidRPr="00DD6080" w:rsidRDefault="00DD6080" w:rsidP="00DC637C">
            <w:pPr>
              <w:numPr>
                <w:ilvl w:val="1"/>
                <w:numId w:val="27"/>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DD6080">
              <w:rPr>
                <w:rFonts w:ascii="Times New Roman" w:hAnsi="Times New Roman"/>
                <w:sz w:val="20"/>
                <w:szCs w:val="20"/>
                <w:lang w:val="ru-RU"/>
              </w:rPr>
              <w:lastRenderedPageBreak/>
              <w:t xml:space="preserve"> 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DD6080" w:rsidRPr="00DD6080" w14:paraId="763FA550" w14:textId="77777777" w:rsidTr="00DD6080">
        <w:tc>
          <w:tcPr>
            <w:tcW w:w="9634" w:type="dxa"/>
            <w:shd w:val="clear" w:color="auto" w:fill="auto"/>
          </w:tcPr>
          <w:p w14:paraId="763FA54E"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 xml:space="preserve">14. ОТЧЕТНОСТЬ </w:t>
            </w:r>
          </w:p>
        </w:tc>
      </w:tr>
      <w:tr w:rsidR="00DD6080" w:rsidRPr="00C75CFE" w14:paraId="763FA555" w14:textId="77777777" w:rsidTr="00DD6080">
        <w:tc>
          <w:tcPr>
            <w:tcW w:w="9634" w:type="dxa"/>
            <w:shd w:val="clear" w:color="auto" w:fill="auto"/>
          </w:tcPr>
          <w:p w14:paraId="763FA551"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14:paraId="763FA552"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Представители Компании участвуют в расследовании инцидента вместе с представителями Подрядчика.</w:t>
            </w:r>
          </w:p>
        </w:tc>
      </w:tr>
      <w:tr w:rsidR="00DD6080" w:rsidRPr="00C75CFE" w14:paraId="763FA569" w14:textId="77777777" w:rsidTr="00DD6080">
        <w:tc>
          <w:tcPr>
            <w:tcW w:w="9634" w:type="dxa"/>
            <w:shd w:val="clear" w:color="auto" w:fill="auto"/>
          </w:tcPr>
          <w:p w14:paraId="763FA556"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763FA557"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14:paraId="763FA558"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14:paraId="763FA559"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r w:rsidRPr="00DD608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14:paraId="763FA55B" w14:textId="77777777" w:rsidR="00DD6080" w:rsidRPr="00DD6080" w:rsidRDefault="00DD6080" w:rsidP="00DC637C">
            <w:pPr>
              <w:tabs>
                <w:tab w:val="left" w:pos="284"/>
              </w:tabs>
              <w:autoSpaceDE w:val="0"/>
              <w:autoSpaceDN w:val="0"/>
              <w:adjustRightInd w:val="0"/>
              <w:ind w:left="35" w:firstLine="0"/>
              <w:rPr>
                <w:rFonts w:ascii="Times New Roman" w:hAnsi="Times New Roman"/>
                <w:sz w:val="20"/>
                <w:szCs w:val="20"/>
                <w:lang w:val="ru-RU"/>
              </w:rPr>
            </w:pPr>
            <w:bookmarkStart w:id="0" w:name="_GoBack"/>
            <w:bookmarkEnd w:id="0"/>
            <w:r w:rsidRPr="00DD6080">
              <w:rPr>
                <w:rFonts w:ascii="Times New Roman" w:hAnsi="Times New Roman"/>
                <w:sz w:val="20"/>
                <w:szCs w:val="20"/>
                <w:lang w:val="ru-RU"/>
              </w:rPr>
              <w:t xml:space="preserve">В отчет включается следующая информация: </w:t>
            </w:r>
          </w:p>
        </w:tc>
      </w:tr>
      <w:tr w:rsidR="00DD6080" w:rsidRPr="00C75CFE" w14:paraId="763FA56C" w14:textId="77777777" w:rsidTr="00DD6080">
        <w:tc>
          <w:tcPr>
            <w:tcW w:w="9634" w:type="dxa"/>
            <w:shd w:val="clear" w:color="auto" w:fill="auto"/>
          </w:tcPr>
          <w:p w14:paraId="763FA56A"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DD6080" w:rsidRPr="00C75CFE" w14:paraId="763FA56F" w14:textId="77777777" w:rsidTr="00DD6080">
        <w:tc>
          <w:tcPr>
            <w:tcW w:w="9634" w:type="dxa"/>
            <w:shd w:val="clear" w:color="auto" w:fill="auto"/>
          </w:tcPr>
          <w:p w14:paraId="763FA56D"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все ДТП, относящиеся к тому периоду времени, когда Подрядчиком выполнял Работы для Компании;</w:t>
            </w:r>
          </w:p>
        </w:tc>
      </w:tr>
      <w:tr w:rsidR="00DD6080" w:rsidRPr="00C75CFE" w14:paraId="763FA572" w14:textId="77777777" w:rsidTr="00DD6080">
        <w:tc>
          <w:tcPr>
            <w:tcW w:w="9634" w:type="dxa"/>
            <w:shd w:val="clear" w:color="auto" w:fill="auto"/>
          </w:tcPr>
          <w:p w14:paraId="763FA570"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DD6080" w:rsidRPr="00C75CFE" w14:paraId="763FA575" w14:textId="77777777" w:rsidTr="00DD6080">
        <w:tc>
          <w:tcPr>
            <w:tcW w:w="9634" w:type="dxa"/>
            <w:shd w:val="clear" w:color="auto" w:fill="auto"/>
          </w:tcPr>
          <w:p w14:paraId="763FA573"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DD6080" w:rsidRPr="00C75CFE" w14:paraId="763FA578" w14:textId="77777777" w:rsidTr="00DD6080">
        <w:tc>
          <w:tcPr>
            <w:tcW w:w="9634" w:type="dxa"/>
            <w:shd w:val="clear" w:color="auto" w:fill="auto"/>
          </w:tcPr>
          <w:p w14:paraId="763FA576"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DD6080" w:rsidRPr="00C75CFE" w14:paraId="763FA57B" w14:textId="77777777" w:rsidTr="00DD6080">
        <w:tc>
          <w:tcPr>
            <w:tcW w:w="9634" w:type="dxa"/>
            <w:shd w:val="clear" w:color="auto" w:fill="auto"/>
          </w:tcPr>
          <w:p w14:paraId="763FA579"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DD6080" w:rsidRPr="00C75CFE" w14:paraId="763FA57E" w14:textId="77777777" w:rsidTr="00DD6080">
        <w:tc>
          <w:tcPr>
            <w:tcW w:w="9634" w:type="dxa"/>
            <w:shd w:val="clear" w:color="auto" w:fill="auto"/>
          </w:tcPr>
          <w:p w14:paraId="763FA57C"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пробег АТС и СТ на колесном ходу (крупногабаритных (свыше 3,5 тонн) и легковых);</w:t>
            </w:r>
          </w:p>
        </w:tc>
      </w:tr>
      <w:tr w:rsidR="00DD6080" w:rsidRPr="00C75CFE" w14:paraId="763FA581" w14:textId="77777777" w:rsidTr="00DD6080">
        <w:tc>
          <w:tcPr>
            <w:tcW w:w="9634" w:type="dxa"/>
            <w:shd w:val="clear" w:color="auto" w:fill="auto"/>
          </w:tcPr>
          <w:p w14:paraId="763FA57F"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сведения о потенциально опасных ситуациях, возникавших в процессе выполнения Работ;</w:t>
            </w:r>
          </w:p>
        </w:tc>
      </w:tr>
      <w:tr w:rsidR="00DD6080" w:rsidRPr="00C75CFE" w14:paraId="763FA584" w14:textId="77777777" w:rsidTr="00DD6080">
        <w:tc>
          <w:tcPr>
            <w:tcW w:w="9634" w:type="dxa"/>
            <w:shd w:val="clear" w:color="auto" w:fill="auto"/>
          </w:tcPr>
          <w:p w14:paraId="763FA582"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DD6080" w:rsidRPr="00C75CFE" w14:paraId="763FA587" w14:textId="77777777" w:rsidTr="00DD6080">
        <w:tc>
          <w:tcPr>
            <w:tcW w:w="9634" w:type="dxa"/>
            <w:shd w:val="clear" w:color="auto" w:fill="auto"/>
          </w:tcPr>
          <w:p w14:paraId="763FA585"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D6080" w:rsidDel="004B2208">
              <w:rPr>
                <w:rFonts w:ascii="Times New Roman" w:hAnsi="Times New Roman"/>
                <w:sz w:val="20"/>
                <w:szCs w:val="20"/>
                <w:lang w:val="ru-RU"/>
              </w:rPr>
              <w:t xml:space="preserve"> </w:t>
            </w:r>
            <w:r w:rsidRPr="00DD608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DD6080" w:rsidRPr="00C75CFE" w14:paraId="763FA58A" w14:textId="77777777" w:rsidTr="00DD6080">
        <w:tc>
          <w:tcPr>
            <w:tcW w:w="9634" w:type="dxa"/>
            <w:shd w:val="clear" w:color="auto" w:fill="auto"/>
          </w:tcPr>
          <w:p w14:paraId="763FA588" w14:textId="77777777" w:rsidR="00DD6080" w:rsidRPr="00DD6080" w:rsidRDefault="00DD6080" w:rsidP="00DC637C">
            <w:pPr>
              <w:numPr>
                <w:ilvl w:val="1"/>
                <w:numId w:val="14"/>
              </w:numPr>
              <w:tabs>
                <w:tab w:val="num" w:pos="284"/>
              </w:tabs>
              <w:autoSpaceDE w:val="0"/>
              <w:autoSpaceDN w:val="0"/>
              <w:adjustRightInd w:val="0"/>
              <w:spacing w:before="0" w:after="0"/>
              <w:ind w:left="284" w:hanging="284"/>
              <w:rPr>
                <w:rFonts w:ascii="Times New Roman" w:hAnsi="Times New Roman"/>
                <w:sz w:val="20"/>
                <w:szCs w:val="20"/>
                <w:lang w:val="ru-RU"/>
              </w:rPr>
            </w:pPr>
            <w:r w:rsidRPr="00DD608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r>
      <w:tr w:rsidR="00DD6080" w:rsidRPr="00C75CFE" w14:paraId="763FA58D" w14:textId="77777777" w:rsidTr="00DD6080">
        <w:tc>
          <w:tcPr>
            <w:tcW w:w="9634" w:type="dxa"/>
            <w:shd w:val="clear" w:color="auto" w:fill="auto"/>
          </w:tcPr>
          <w:p w14:paraId="763FA58B" w14:textId="77777777" w:rsidR="00DD6080" w:rsidRPr="00DD6080" w:rsidRDefault="00DD6080" w:rsidP="00DC637C">
            <w:pPr>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14.3. </w:t>
            </w:r>
            <w:r w:rsidRPr="00DD608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DD6080" w:rsidRPr="00C75CFE" w14:paraId="763FA590" w14:textId="77777777" w:rsidTr="00DD6080">
        <w:tc>
          <w:tcPr>
            <w:tcW w:w="9634" w:type="dxa"/>
            <w:shd w:val="clear" w:color="auto" w:fill="auto"/>
          </w:tcPr>
          <w:p w14:paraId="763FA58E" w14:textId="77777777" w:rsidR="00DD6080" w:rsidRPr="00DD6080" w:rsidRDefault="00DD6080" w:rsidP="00DC637C">
            <w:pPr>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14.4. По запросу </w:t>
            </w:r>
            <w:r w:rsidRPr="00DD6080">
              <w:rPr>
                <w:rFonts w:ascii="Times New Roman" w:hAnsi="Times New Roman"/>
                <w:sz w:val="20"/>
                <w:szCs w:val="20"/>
                <w:lang w:val="ru-RU" w:eastAsia="ru-RU"/>
              </w:rPr>
              <w:t xml:space="preserve"> Подрядчик</w:t>
            </w:r>
            <w:r w:rsidRPr="00DD608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DD6080" w:rsidRPr="00DD6080" w14:paraId="763FA593" w14:textId="77777777" w:rsidTr="00DD6080">
        <w:tc>
          <w:tcPr>
            <w:tcW w:w="9634" w:type="dxa"/>
            <w:shd w:val="clear" w:color="auto" w:fill="auto"/>
          </w:tcPr>
          <w:p w14:paraId="763FA591" w14:textId="77777777" w:rsidR="00DD6080" w:rsidRPr="00DD6080" w:rsidRDefault="00DD6080" w:rsidP="00DC637C">
            <w:pPr>
              <w:tabs>
                <w:tab w:val="left" w:pos="284"/>
              </w:tabs>
              <w:autoSpaceDE w:val="0"/>
              <w:autoSpaceDN w:val="0"/>
              <w:adjustRightInd w:val="0"/>
              <w:ind w:left="35" w:firstLine="0"/>
              <w:rPr>
                <w:rFonts w:ascii="Times New Roman" w:hAnsi="Times New Roman"/>
                <w:i/>
                <w:sz w:val="20"/>
                <w:szCs w:val="20"/>
                <w:lang w:val="en-GB"/>
              </w:rPr>
            </w:pPr>
            <w:r w:rsidRPr="00DD6080">
              <w:rPr>
                <w:rFonts w:ascii="Times New Roman" w:hAnsi="Times New Roman"/>
                <w:sz w:val="20"/>
                <w:szCs w:val="20"/>
                <w:lang w:val="ru-RU"/>
              </w:rPr>
              <w:lastRenderedPageBreak/>
              <w:t>14.5. Подрядчик представляет ежегодный отчет по вопросам ОТ, ПБ и ООС</w:t>
            </w:r>
            <w:r w:rsidRPr="00DD6080" w:rsidDel="004B2208">
              <w:rPr>
                <w:rFonts w:ascii="Times New Roman" w:hAnsi="Times New Roman"/>
                <w:sz w:val="20"/>
                <w:szCs w:val="20"/>
                <w:lang w:val="ru-RU"/>
              </w:rPr>
              <w:t xml:space="preserve"> </w:t>
            </w:r>
            <w:r w:rsidRPr="00DD6080">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DD6080">
              <w:rPr>
                <w:rFonts w:ascii="Times New Roman" w:hAnsi="Times New Roman"/>
                <w:sz w:val="20"/>
                <w:szCs w:val="20"/>
                <w:lang w:val="en-GB"/>
              </w:rPr>
              <w:t>Форма отчета представляется П</w:t>
            </w:r>
            <w:r w:rsidRPr="00DD6080">
              <w:rPr>
                <w:rFonts w:ascii="Times New Roman" w:hAnsi="Times New Roman"/>
                <w:sz w:val="20"/>
                <w:szCs w:val="20"/>
                <w:lang w:val="ru-RU"/>
              </w:rPr>
              <w:t>одрядчику</w:t>
            </w:r>
            <w:r w:rsidRPr="00DD6080">
              <w:rPr>
                <w:rFonts w:ascii="Times New Roman" w:hAnsi="Times New Roman"/>
                <w:sz w:val="20"/>
                <w:szCs w:val="20"/>
                <w:lang w:val="en-GB"/>
              </w:rPr>
              <w:t xml:space="preserve"> К</w:t>
            </w:r>
            <w:r w:rsidRPr="00DD6080">
              <w:rPr>
                <w:rFonts w:ascii="Times New Roman" w:hAnsi="Times New Roman"/>
                <w:sz w:val="20"/>
                <w:szCs w:val="20"/>
                <w:lang w:val="ru-RU"/>
              </w:rPr>
              <w:t>омпанией</w:t>
            </w:r>
            <w:r w:rsidRPr="00DD6080">
              <w:rPr>
                <w:rFonts w:ascii="Times New Roman" w:hAnsi="Times New Roman"/>
                <w:sz w:val="20"/>
                <w:szCs w:val="20"/>
                <w:lang w:val="en-GB"/>
              </w:rPr>
              <w:t xml:space="preserve"> до 20 декабря отчетного года.  </w:t>
            </w:r>
          </w:p>
        </w:tc>
      </w:tr>
      <w:tr w:rsidR="00DD6080" w:rsidRPr="00DD6080" w14:paraId="763FA596" w14:textId="77777777" w:rsidTr="00DD6080">
        <w:trPr>
          <w:trHeight w:val="341"/>
        </w:trPr>
        <w:tc>
          <w:tcPr>
            <w:tcW w:w="9634" w:type="dxa"/>
            <w:shd w:val="clear" w:color="auto" w:fill="auto"/>
          </w:tcPr>
          <w:p w14:paraId="763FA594" w14:textId="77777777" w:rsidR="00DD6080" w:rsidRPr="00DD6080" w:rsidRDefault="00DD6080" w:rsidP="00DC637C">
            <w:pPr>
              <w:tabs>
                <w:tab w:val="left" w:pos="284"/>
              </w:tabs>
              <w:autoSpaceDE w:val="0"/>
              <w:autoSpaceDN w:val="0"/>
              <w:adjustRightInd w:val="0"/>
              <w:ind w:firstLine="0"/>
              <w:rPr>
                <w:rFonts w:ascii="Times New Roman" w:hAnsi="Times New Roman"/>
                <w:b/>
                <w:sz w:val="20"/>
                <w:szCs w:val="20"/>
                <w:lang w:val="ru-RU"/>
              </w:rPr>
            </w:pPr>
            <w:r w:rsidRPr="00DD6080">
              <w:rPr>
                <w:rFonts w:ascii="Times New Roman" w:hAnsi="Times New Roman"/>
                <w:b/>
                <w:sz w:val="20"/>
                <w:szCs w:val="20"/>
                <w:lang w:val="ru-RU"/>
              </w:rPr>
              <w:t xml:space="preserve">15. ОТВЕТСТВЕННОСТЬ </w:t>
            </w:r>
          </w:p>
        </w:tc>
      </w:tr>
      <w:tr w:rsidR="00DD6080" w:rsidRPr="00C75CFE" w14:paraId="763FA599" w14:textId="77777777" w:rsidTr="00DD6080">
        <w:tc>
          <w:tcPr>
            <w:tcW w:w="9634" w:type="dxa"/>
            <w:shd w:val="clear" w:color="auto" w:fill="auto"/>
          </w:tcPr>
          <w:p w14:paraId="763FA597"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DD6080" w:rsidRPr="00C75CFE" w14:paraId="763FA5A1" w14:textId="77777777" w:rsidTr="00DD6080">
        <w:tc>
          <w:tcPr>
            <w:tcW w:w="9634" w:type="dxa"/>
            <w:shd w:val="clear" w:color="auto" w:fill="auto"/>
          </w:tcPr>
          <w:p w14:paraId="763FA59A"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763FA59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p>
          <w:p w14:paraId="763FA59C"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В случае нарушения Подрядчиком сроков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14:paraId="763FA59D"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DD6080" w:rsidRPr="00C75CFE" w14:paraId="763FA5A4" w14:textId="77777777" w:rsidTr="00DD6080">
        <w:tc>
          <w:tcPr>
            <w:tcW w:w="9634" w:type="dxa"/>
            <w:shd w:val="clear" w:color="auto" w:fill="auto"/>
          </w:tcPr>
          <w:p w14:paraId="763FA5A2"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DD6080" w:rsidRPr="00C75CFE" w14:paraId="763FA5A7" w14:textId="77777777" w:rsidTr="00DD6080">
        <w:trPr>
          <w:trHeight w:val="1015"/>
        </w:trPr>
        <w:tc>
          <w:tcPr>
            <w:tcW w:w="9634" w:type="dxa"/>
            <w:shd w:val="clear" w:color="auto" w:fill="auto"/>
          </w:tcPr>
          <w:p w14:paraId="763FA5A5"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DD6080" w:rsidRPr="00C75CFE" w14:paraId="763FA5AA" w14:textId="77777777" w:rsidTr="00DD6080">
        <w:tc>
          <w:tcPr>
            <w:tcW w:w="9634" w:type="dxa"/>
            <w:shd w:val="clear" w:color="auto" w:fill="auto"/>
          </w:tcPr>
          <w:p w14:paraId="763FA5A8" w14:textId="77777777" w:rsidR="00DD6080" w:rsidRPr="00DD6080" w:rsidRDefault="00DD6080" w:rsidP="00DC637C">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D6080">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DD6080" w:rsidRPr="00C75CFE" w14:paraId="763FA5AD" w14:textId="77777777" w:rsidTr="00DD6080">
        <w:tc>
          <w:tcPr>
            <w:tcW w:w="9634" w:type="dxa"/>
            <w:shd w:val="clear" w:color="auto" w:fill="auto"/>
          </w:tcPr>
          <w:p w14:paraId="763FA5AB"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DD6080" w:rsidRPr="00C75CFE" w14:paraId="763FA5B0" w14:textId="77777777" w:rsidTr="00DD6080">
        <w:tc>
          <w:tcPr>
            <w:tcW w:w="9634" w:type="dxa"/>
            <w:shd w:val="clear" w:color="auto" w:fill="auto"/>
          </w:tcPr>
          <w:p w14:paraId="763FA5AE" w14:textId="77777777" w:rsidR="00DD6080" w:rsidRPr="00DD6080" w:rsidRDefault="00DD6080" w:rsidP="00DC637C">
            <w:pPr>
              <w:tabs>
                <w:tab w:val="left" w:pos="284"/>
              </w:tabs>
              <w:autoSpaceDE w:val="0"/>
              <w:autoSpaceDN w:val="0"/>
              <w:adjustRightInd w:val="0"/>
              <w:ind w:firstLine="0"/>
              <w:rPr>
                <w:rFonts w:ascii="Times New Roman" w:hAnsi="Times New Roman"/>
                <w:sz w:val="20"/>
                <w:szCs w:val="20"/>
                <w:lang w:val="ru-RU"/>
              </w:rPr>
            </w:pPr>
            <w:r w:rsidRPr="00DD608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tbl>
      <w:tblPr>
        <w:tblW w:w="10743" w:type="dxa"/>
        <w:tblInd w:w="142" w:type="dxa"/>
        <w:tblLayout w:type="fixed"/>
        <w:tblLook w:val="0000" w:firstRow="0" w:lastRow="0" w:firstColumn="0" w:lastColumn="0" w:noHBand="0" w:noVBand="0"/>
      </w:tblPr>
      <w:tblGrid>
        <w:gridCol w:w="4821"/>
        <w:gridCol w:w="5463"/>
        <w:gridCol w:w="459"/>
      </w:tblGrid>
      <w:tr w:rsidR="008F532B" w:rsidRPr="00DD6080" w14:paraId="763FA5B6" w14:textId="77777777" w:rsidTr="00DC637C">
        <w:trPr>
          <w:gridAfter w:val="1"/>
          <w:wAfter w:w="459" w:type="dxa"/>
        </w:trPr>
        <w:tc>
          <w:tcPr>
            <w:tcW w:w="10284" w:type="dxa"/>
            <w:gridSpan w:val="2"/>
          </w:tcPr>
          <w:p w14:paraId="763FA5B3" w14:textId="77777777" w:rsidR="008F532B" w:rsidRPr="00DD6080" w:rsidRDefault="008F532B" w:rsidP="00DC637C">
            <w:pPr>
              <w:spacing w:before="0" w:after="0"/>
              <w:ind w:firstLine="0"/>
              <w:jc w:val="center"/>
              <w:rPr>
                <w:rFonts w:ascii="Times New Roman" w:hAnsi="Times New Roman"/>
                <w:b/>
                <w:sz w:val="20"/>
                <w:szCs w:val="20"/>
                <w:lang w:val="ru-RU" w:eastAsia="ru-RU"/>
              </w:rPr>
            </w:pPr>
          </w:p>
          <w:p w14:paraId="763FA5B4" w14:textId="45983B80" w:rsidR="008F532B" w:rsidRPr="00DD6080" w:rsidRDefault="008F532B" w:rsidP="00DC637C">
            <w:pPr>
              <w:spacing w:before="0" w:after="0"/>
              <w:ind w:firstLine="0"/>
              <w:jc w:val="center"/>
              <w:rPr>
                <w:rFonts w:ascii="Times New Roman" w:hAnsi="Times New Roman"/>
                <w:b/>
                <w:sz w:val="20"/>
                <w:szCs w:val="20"/>
                <w:lang w:eastAsia="ru-RU"/>
              </w:rPr>
            </w:pPr>
            <w:r w:rsidRPr="00DD6080">
              <w:rPr>
                <w:rFonts w:ascii="Times New Roman" w:hAnsi="Times New Roman"/>
                <w:b/>
                <w:sz w:val="20"/>
                <w:szCs w:val="20"/>
                <w:lang w:val="ru-RU" w:eastAsia="ru-RU"/>
              </w:rPr>
              <w:t>ПОДПИСИ</w:t>
            </w:r>
            <w:r w:rsidRPr="00DD6080">
              <w:rPr>
                <w:rFonts w:ascii="Times New Roman" w:hAnsi="Times New Roman"/>
                <w:b/>
                <w:sz w:val="20"/>
                <w:szCs w:val="20"/>
                <w:lang w:eastAsia="ru-RU"/>
              </w:rPr>
              <w:t xml:space="preserve"> </w:t>
            </w:r>
            <w:r w:rsidRPr="00DD6080">
              <w:rPr>
                <w:rFonts w:ascii="Times New Roman" w:hAnsi="Times New Roman"/>
                <w:b/>
                <w:sz w:val="20"/>
                <w:szCs w:val="20"/>
                <w:lang w:val="ru-RU" w:eastAsia="ru-RU"/>
              </w:rPr>
              <w:t>СТОРОН</w:t>
            </w:r>
          </w:p>
          <w:p w14:paraId="763FA5B5" w14:textId="77777777" w:rsidR="008F532B" w:rsidRPr="00DD6080" w:rsidRDefault="008F532B" w:rsidP="00DC637C">
            <w:pPr>
              <w:spacing w:before="0" w:after="0"/>
              <w:ind w:firstLine="0"/>
              <w:rPr>
                <w:rFonts w:ascii="Times New Roman" w:hAnsi="Times New Roman"/>
                <w:sz w:val="20"/>
                <w:szCs w:val="20"/>
                <w:lang w:eastAsia="ru-RU"/>
              </w:rPr>
            </w:pPr>
          </w:p>
        </w:tc>
      </w:tr>
      <w:tr w:rsidR="008F532B" w:rsidRPr="00C75CFE" w14:paraId="763FA5CB" w14:textId="77777777" w:rsidTr="00DC637C">
        <w:tc>
          <w:tcPr>
            <w:tcW w:w="4821" w:type="dxa"/>
          </w:tcPr>
          <w:p w14:paraId="763FA5B7" w14:textId="22D7FA6D" w:rsidR="008F532B" w:rsidRPr="00C75CFE" w:rsidRDefault="008F532B" w:rsidP="00DC637C">
            <w:pPr>
              <w:tabs>
                <w:tab w:val="left" w:pos="6320"/>
              </w:tabs>
              <w:spacing w:before="0" w:after="0" w:line="256" w:lineRule="auto"/>
              <w:ind w:left="746" w:firstLine="0"/>
              <w:jc w:val="center"/>
              <w:rPr>
                <w:rFonts w:ascii="Times New Roman" w:hAnsi="Times New Roman"/>
                <w:b/>
                <w:sz w:val="20"/>
                <w:szCs w:val="20"/>
                <w:lang w:val="ru-RU" w:eastAsia="ru-RU"/>
              </w:rPr>
            </w:pPr>
            <w:r w:rsidRPr="00DD6080">
              <w:rPr>
                <w:rFonts w:ascii="Times New Roman" w:hAnsi="Times New Roman"/>
                <w:b/>
                <w:sz w:val="20"/>
                <w:szCs w:val="20"/>
                <w:lang w:val="ru-RU" w:eastAsia="ru-RU"/>
              </w:rPr>
              <w:t>ПОДРЯДЧИК</w:t>
            </w:r>
          </w:p>
          <w:p w14:paraId="763FA5B8" w14:textId="77777777" w:rsidR="008F532B" w:rsidRPr="00C75CFE" w:rsidRDefault="008F532B" w:rsidP="00DC637C">
            <w:pPr>
              <w:tabs>
                <w:tab w:val="left" w:pos="6320"/>
              </w:tabs>
              <w:spacing w:before="0" w:after="0" w:line="256" w:lineRule="auto"/>
              <w:ind w:left="746" w:firstLine="0"/>
              <w:jc w:val="center"/>
              <w:rPr>
                <w:rFonts w:ascii="Times New Roman" w:hAnsi="Times New Roman"/>
                <w:b/>
                <w:sz w:val="20"/>
                <w:szCs w:val="20"/>
                <w:lang w:val="ru-RU" w:eastAsia="ru-RU"/>
              </w:rPr>
            </w:pPr>
          </w:p>
          <w:p w14:paraId="763FA5BA" w14:textId="77777777" w:rsidR="008F532B" w:rsidRPr="00C75CFE" w:rsidRDefault="008F532B" w:rsidP="00DC637C">
            <w:pPr>
              <w:tabs>
                <w:tab w:val="left" w:pos="6320"/>
              </w:tabs>
              <w:spacing w:before="0" w:after="0" w:line="256" w:lineRule="auto"/>
              <w:ind w:left="746" w:firstLine="0"/>
              <w:jc w:val="center"/>
              <w:rPr>
                <w:rFonts w:ascii="Times New Roman" w:hAnsi="Times New Roman"/>
                <w:b/>
                <w:bCs/>
                <w:sz w:val="20"/>
                <w:szCs w:val="20"/>
                <w:lang w:val="ru-RU" w:eastAsia="ru-RU"/>
              </w:rPr>
            </w:pPr>
          </w:p>
          <w:p w14:paraId="763FA5BB" w14:textId="135C3658" w:rsidR="008F532B" w:rsidRPr="00C75CFE" w:rsidRDefault="008F532B" w:rsidP="00DC637C">
            <w:pPr>
              <w:spacing w:before="0" w:after="0" w:line="256" w:lineRule="auto"/>
              <w:ind w:firstLine="426"/>
              <w:jc w:val="center"/>
              <w:rPr>
                <w:rFonts w:ascii="Times New Roman" w:hAnsi="Times New Roman"/>
                <w:b/>
                <w:bCs/>
                <w:sz w:val="20"/>
                <w:szCs w:val="20"/>
                <w:lang w:val="ru-RU" w:eastAsia="ru-RU"/>
              </w:rPr>
            </w:pPr>
            <w:r w:rsidRPr="00C75CFE">
              <w:rPr>
                <w:rFonts w:ascii="Times New Roman" w:hAnsi="Times New Roman"/>
                <w:sz w:val="20"/>
                <w:szCs w:val="20"/>
                <w:lang w:val="ru-RU" w:eastAsia="ru-RU"/>
              </w:rPr>
              <w:t>_____________________________</w:t>
            </w:r>
          </w:p>
          <w:p w14:paraId="763FA5BC" w14:textId="77777777" w:rsidR="008F532B" w:rsidRPr="00C75CFE" w:rsidRDefault="008F532B" w:rsidP="00DC637C">
            <w:pPr>
              <w:spacing w:before="0" w:after="0" w:line="256" w:lineRule="auto"/>
              <w:ind w:firstLine="426"/>
              <w:jc w:val="center"/>
              <w:rPr>
                <w:rFonts w:ascii="Times New Roman" w:hAnsi="Times New Roman"/>
                <w:b/>
                <w:bCs/>
                <w:i/>
                <w:sz w:val="20"/>
                <w:szCs w:val="20"/>
                <w:lang w:val="ru-RU" w:eastAsia="ru-RU"/>
              </w:rPr>
            </w:pPr>
            <w:r w:rsidRPr="00DD6080">
              <w:rPr>
                <w:rFonts w:ascii="Times New Roman" w:hAnsi="Times New Roman"/>
                <w:i/>
                <w:sz w:val="20"/>
                <w:szCs w:val="20"/>
                <w:lang w:val="ru-RU" w:eastAsia="ru-RU"/>
              </w:rPr>
              <w:t>Подпись</w:t>
            </w:r>
            <w:r w:rsidRPr="00C75CFE">
              <w:rPr>
                <w:rFonts w:ascii="Times New Roman" w:hAnsi="Times New Roman"/>
                <w:i/>
                <w:sz w:val="20"/>
                <w:szCs w:val="20"/>
                <w:lang w:val="ru-RU" w:eastAsia="ru-RU"/>
              </w:rPr>
              <w:t>:</w:t>
            </w:r>
          </w:p>
          <w:p w14:paraId="763FA5BD" w14:textId="72C54943" w:rsidR="008F532B" w:rsidRPr="00C75CFE" w:rsidRDefault="008F532B" w:rsidP="00DC637C">
            <w:pPr>
              <w:spacing w:before="0" w:after="0" w:line="256" w:lineRule="auto"/>
              <w:ind w:firstLine="426"/>
              <w:jc w:val="center"/>
              <w:rPr>
                <w:rFonts w:ascii="Times New Roman" w:hAnsi="Times New Roman"/>
                <w:b/>
                <w:bCs/>
                <w:sz w:val="20"/>
                <w:szCs w:val="20"/>
                <w:lang w:val="ru-RU" w:eastAsia="ru-RU"/>
              </w:rPr>
            </w:pPr>
            <w:r w:rsidRPr="00C75CFE">
              <w:rPr>
                <w:rFonts w:ascii="Times New Roman" w:hAnsi="Times New Roman"/>
                <w:sz w:val="20"/>
                <w:szCs w:val="20"/>
                <w:lang w:val="ru-RU" w:eastAsia="ru-RU"/>
              </w:rPr>
              <w:t>_____________________________</w:t>
            </w:r>
          </w:p>
          <w:p w14:paraId="763FA5BE" w14:textId="77777777" w:rsidR="008F532B" w:rsidRPr="00DD6080" w:rsidRDefault="008F532B" w:rsidP="00DC637C">
            <w:pPr>
              <w:spacing w:before="0" w:after="0" w:line="256" w:lineRule="auto"/>
              <w:ind w:firstLine="426"/>
              <w:jc w:val="center"/>
              <w:rPr>
                <w:rFonts w:ascii="Times New Roman" w:hAnsi="Times New Roman"/>
                <w:b/>
                <w:bCs/>
                <w:i/>
                <w:sz w:val="20"/>
                <w:szCs w:val="20"/>
                <w:lang w:val="ru-RU" w:eastAsia="ru-RU"/>
              </w:rPr>
            </w:pPr>
            <w:r w:rsidRPr="00DD6080">
              <w:rPr>
                <w:rFonts w:ascii="Times New Roman" w:hAnsi="Times New Roman"/>
                <w:i/>
                <w:sz w:val="20"/>
                <w:szCs w:val="20"/>
                <w:lang w:val="ru-RU" w:eastAsia="ru-RU"/>
              </w:rPr>
              <w:t>Должность</w:t>
            </w:r>
          </w:p>
          <w:p w14:paraId="763FA5BF" w14:textId="6560847B"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r w:rsidRPr="00DD6080">
              <w:rPr>
                <w:rFonts w:ascii="Times New Roman" w:hAnsi="Times New Roman"/>
                <w:sz w:val="20"/>
                <w:szCs w:val="20"/>
                <w:lang w:val="ru-RU" w:eastAsia="ru-RU"/>
              </w:rPr>
              <w:t>_____________________________</w:t>
            </w:r>
          </w:p>
          <w:p w14:paraId="763FA5C0" w14:textId="77777777" w:rsidR="008F532B" w:rsidRPr="00DD6080" w:rsidRDefault="008F532B" w:rsidP="00DC637C">
            <w:pPr>
              <w:spacing w:before="0" w:after="0" w:line="256" w:lineRule="auto"/>
              <w:ind w:left="-8" w:firstLine="426"/>
              <w:jc w:val="center"/>
              <w:rPr>
                <w:rFonts w:ascii="Times New Roman" w:hAnsi="Times New Roman"/>
                <w:b/>
                <w:bCs/>
                <w:i/>
                <w:sz w:val="20"/>
                <w:szCs w:val="20"/>
                <w:lang w:val="x-none" w:eastAsia="ru-RU"/>
              </w:rPr>
            </w:pPr>
            <w:r w:rsidRPr="00DD6080">
              <w:rPr>
                <w:rFonts w:ascii="Times New Roman" w:hAnsi="Times New Roman"/>
                <w:i/>
                <w:sz w:val="20"/>
                <w:szCs w:val="20"/>
                <w:lang w:val="x-none" w:eastAsia="ru-RU"/>
              </w:rPr>
              <w:t>Ф.И.О.</w:t>
            </w:r>
          </w:p>
        </w:tc>
        <w:tc>
          <w:tcPr>
            <w:tcW w:w="5922" w:type="dxa"/>
            <w:gridSpan w:val="2"/>
          </w:tcPr>
          <w:p w14:paraId="763FA5C1" w14:textId="0258E749" w:rsidR="008F532B" w:rsidRPr="00DD6080" w:rsidRDefault="008F532B" w:rsidP="00DC637C">
            <w:pPr>
              <w:spacing w:before="0" w:after="0" w:line="256" w:lineRule="auto"/>
              <w:ind w:firstLine="426"/>
              <w:jc w:val="center"/>
              <w:rPr>
                <w:rFonts w:ascii="Times New Roman" w:hAnsi="Times New Roman"/>
                <w:b/>
                <w:sz w:val="20"/>
                <w:szCs w:val="20"/>
                <w:lang w:val="ru-RU" w:eastAsia="ru-RU"/>
              </w:rPr>
            </w:pPr>
            <w:r w:rsidRPr="00DD6080">
              <w:rPr>
                <w:rFonts w:ascii="Times New Roman" w:hAnsi="Times New Roman"/>
                <w:sz w:val="20"/>
                <w:szCs w:val="20"/>
                <w:lang w:val="ru-RU" w:eastAsia="ru-RU"/>
              </w:rPr>
              <w:t xml:space="preserve"> </w:t>
            </w:r>
            <w:r w:rsidRPr="00DD6080">
              <w:rPr>
                <w:rFonts w:ascii="Times New Roman" w:hAnsi="Times New Roman"/>
                <w:b/>
                <w:sz w:val="20"/>
                <w:szCs w:val="20"/>
                <w:lang w:val="ru-RU" w:eastAsia="ru-RU"/>
              </w:rPr>
              <w:t xml:space="preserve">КОМПАНИЯ </w:t>
            </w:r>
          </w:p>
          <w:p w14:paraId="763FA5C2" w14:textId="7674328F"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r w:rsidRPr="00DD6080">
              <w:rPr>
                <w:rFonts w:ascii="Times New Roman" w:hAnsi="Times New Roman"/>
                <w:b/>
                <w:sz w:val="20"/>
                <w:szCs w:val="20"/>
                <w:lang w:val="ru-RU" w:eastAsia="ru-RU"/>
              </w:rPr>
              <w:t xml:space="preserve"> </w:t>
            </w:r>
          </w:p>
          <w:p w14:paraId="763FA5C3" w14:textId="77777777" w:rsidR="008F532B" w:rsidRPr="00DD6080" w:rsidRDefault="008F532B" w:rsidP="00DC637C">
            <w:pPr>
              <w:spacing w:before="0" w:after="0" w:line="256" w:lineRule="auto"/>
              <w:ind w:firstLine="426"/>
              <w:jc w:val="center"/>
              <w:rPr>
                <w:rFonts w:ascii="Times New Roman" w:hAnsi="Times New Roman"/>
                <w:b/>
                <w:bCs/>
                <w:sz w:val="20"/>
                <w:szCs w:val="20"/>
                <w:lang w:val="ru-RU" w:eastAsia="ru-RU"/>
              </w:rPr>
            </w:pPr>
          </w:p>
          <w:p w14:paraId="763FA5C5" w14:textId="5B20F813" w:rsidR="008F532B" w:rsidRPr="00DD6080" w:rsidRDefault="008F532B" w:rsidP="00DC637C">
            <w:pPr>
              <w:spacing w:before="0" w:after="0"/>
              <w:ind w:left="142" w:right="-105" w:firstLine="426"/>
              <w:jc w:val="center"/>
              <w:rPr>
                <w:rFonts w:ascii="Times New Roman" w:hAnsi="Times New Roman"/>
                <w:sz w:val="20"/>
                <w:szCs w:val="20"/>
                <w:lang w:val="ru-RU" w:eastAsia="ru-RU"/>
              </w:rPr>
            </w:pPr>
            <w:r w:rsidRPr="00DD6080">
              <w:rPr>
                <w:rFonts w:ascii="Times New Roman" w:hAnsi="Times New Roman"/>
                <w:sz w:val="20"/>
                <w:szCs w:val="20"/>
                <w:lang w:val="ru-RU" w:eastAsia="ru-RU"/>
              </w:rPr>
              <w:t>_____________________________</w:t>
            </w:r>
          </w:p>
          <w:p w14:paraId="763FA5C6" w14:textId="77777777"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lang w:val="ru-RU" w:eastAsia="ru-RU"/>
              </w:rPr>
              <w:t>Подпись:</w:t>
            </w:r>
          </w:p>
          <w:p w14:paraId="763FA5C7" w14:textId="58F161D6"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u w:val="single"/>
                <w:lang w:val="ru-RU" w:eastAsia="ru-RU"/>
              </w:rPr>
              <w:t>____________________</w:t>
            </w:r>
          </w:p>
          <w:p w14:paraId="763FA5C8" w14:textId="77777777"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lang w:val="ru-RU" w:eastAsia="ru-RU"/>
              </w:rPr>
              <w:t>Должность</w:t>
            </w:r>
          </w:p>
          <w:p w14:paraId="763FA5C9" w14:textId="140BDABF" w:rsidR="008F532B" w:rsidRPr="00DD6080" w:rsidRDefault="008F532B" w:rsidP="00DC637C">
            <w:pPr>
              <w:spacing w:before="0" w:after="0"/>
              <w:ind w:left="142" w:right="-105" w:firstLine="426"/>
              <w:jc w:val="center"/>
              <w:rPr>
                <w:rFonts w:ascii="Times New Roman" w:hAnsi="Times New Roman"/>
                <w:i/>
                <w:sz w:val="20"/>
                <w:szCs w:val="20"/>
                <w:lang w:val="ru-RU" w:eastAsia="ru-RU"/>
              </w:rPr>
            </w:pPr>
            <w:r w:rsidRPr="00DD6080">
              <w:rPr>
                <w:rFonts w:ascii="Times New Roman" w:hAnsi="Times New Roman"/>
                <w:i/>
                <w:sz w:val="20"/>
                <w:szCs w:val="20"/>
                <w:u w:val="single"/>
                <w:lang w:val="ru-RU" w:eastAsia="ru-RU"/>
              </w:rPr>
              <w:t>____________________</w:t>
            </w:r>
          </w:p>
          <w:p w14:paraId="763FA5CA" w14:textId="77777777" w:rsidR="008F532B" w:rsidRPr="00DD6080" w:rsidRDefault="008F532B" w:rsidP="00DC637C">
            <w:pPr>
              <w:spacing w:before="0" w:after="0"/>
              <w:ind w:left="142" w:right="-105" w:firstLine="426"/>
              <w:jc w:val="center"/>
              <w:rPr>
                <w:rFonts w:ascii="Times New Roman" w:hAnsi="Times New Roman"/>
                <w:sz w:val="20"/>
                <w:szCs w:val="20"/>
                <w:lang w:val="ru-RU" w:eastAsia="ru-RU"/>
              </w:rPr>
            </w:pPr>
            <w:r w:rsidRPr="00DD6080">
              <w:rPr>
                <w:rFonts w:ascii="Times New Roman" w:hAnsi="Times New Roman"/>
                <w:i/>
                <w:sz w:val="20"/>
                <w:szCs w:val="20"/>
                <w:lang w:val="ru-RU" w:eastAsia="ru-RU"/>
              </w:rPr>
              <w:t>Ф.И.О.</w:t>
            </w:r>
          </w:p>
        </w:tc>
      </w:tr>
    </w:tbl>
    <w:p w14:paraId="763FA5CC" w14:textId="77777777" w:rsidR="008F532B" w:rsidRPr="00DD6080" w:rsidRDefault="008F532B" w:rsidP="008F532B">
      <w:pPr>
        <w:widowControl w:val="0"/>
        <w:spacing w:before="120" w:after="120"/>
        <w:ind w:firstLine="0"/>
        <w:outlineLvl w:val="0"/>
        <w:rPr>
          <w:rFonts w:ascii="Times New Roman" w:hAnsi="Times New Roman"/>
          <w:b/>
          <w:bCs/>
          <w:iCs/>
          <w:smallCaps/>
          <w:sz w:val="20"/>
          <w:szCs w:val="20"/>
          <w:lang w:val="ru-RU"/>
        </w:rPr>
      </w:pPr>
    </w:p>
    <w:p w14:paraId="763FA5CD" w14:textId="77777777" w:rsidR="008F532B" w:rsidRPr="00DD6080" w:rsidRDefault="008F532B" w:rsidP="008F532B">
      <w:pPr>
        <w:spacing w:before="0" w:after="0"/>
        <w:ind w:firstLine="0"/>
        <w:jc w:val="left"/>
        <w:rPr>
          <w:rFonts w:ascii="Times New Roman" w:hAnsi="Times New Roman"/>
          <w:b/>
          <w:bCs/>
          <w:iCs/>
          <w:smallCaps/>
          <w:sz w:val="20"/>
          <w:szCs w:val="20"/>
          <w:lang w:val="ru-RU"/>
        </w:rPr>
      </w:pPr>
    </w:p>
    <w:sectPr w:rsidR="008F532B" w:rsidRPr="00DD6080" w:rsidSect="00004E36">
      <w:headerReference w:type="default" r:id="rId16"/>
      <w:footerReference w:type="default" r:id="rId17"/>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BA0EB" w14:textId="77777777" w:rsidR="00A867F8" w:rsidRDefault="00A867F8">
      <w:r>
        <w:separator/>
      </w:r>
    </w:p>
  </w:endnote>
  <w:endnote w:type="continuationSeparator" w:id="0">
    <w:p w14:paraId="63283F06" w14:textId="77777777" w:rsidR="00A867F8" w:rsidRDefault="00A8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01099"/>
      <w:docPartObj>
        <w:docPartGallery w:val="Page Numbers (Bottom of Page)"/>
        <w:docPartUnique/>
      </w:docPartObj>
    </w:sdtPr>
    <w:sdtEndPr/>
    <w:sdtContent>
      <w:p w14:paraId="73D8B893" w14:textId="01ACE334" w:rsidR="009B22F2" w:rsidRDefault="009B22F2">
        <w:pPr>
          <w:pStyle w:val="a6"/>
          <w:jc w:val="right"/>
        </w:pPr>
        <w:r>
          <w:fldChar w:fldCharType="begin"/>
        </w:r>
        <w:r>
          <w:instrText>PAGE   \* MERGEFORMAT</w:instrText>
        </w:r>
        <w:r>
          <w:fldChar w:fldCharType="separate"/>
        </w:r>
        <w:r w:rsidR="00C75CFE" w:rsidRPr="00C75CFE">
          <w:rPr>
            <w:noProof/>
            <w:lang w:val="ru-RU"/>
          </w:rPr>
          <w:t>10</w:t>
        </w:r>
        <w:r>
          <w:fldChar w:fldCharType="end"/>
        </w:r>
      </w:p>
    </w:sdtContent>
  </w:sdt>
  <w:p w14:paraId="763FA5D7" w14:textId="04275446" w:rsidR="0091785A" w:rsidRPr="00A07B07" w:rsidRDefault="0091785A" w:rsidP="00F52423">
    <w:pPr>
      <w:pStyle w:val="a6"/>
      <w:ind w:firstLine="0"/>
      <w:jc w:val="cen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09D1A" w14:textId="77777777" w:rsidR="00A867F8" w:rsidRDefault="00A867F8">
      <w:r>
        <w:separator/>
      </w:r>
    </w:p>
  </w:footnote>
  <w:footnote w:type="continuationSeparator" w:id="0">
    <w:p w14:paraId="2EC8334D" w14:textId="77777777" w:rsidR="00A867F8" w:rsidRDefault="00A86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A5D6"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9684C"/>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2F2"/>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7F8"/>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5CFE"/>
    <w:rsid w:val="00C7636A"/>
    <w:rsid w:val="00C76627"/>
    <w:rsid w:val="00C81403"/>
    <w:rsid w:val="00C917A1"/>
    <w:rsid w:val="00C93A2E"/>
    <w:rsid w:val="00C93D5D"/>
    <w:rsid w:val="00CA39F3"/>
    <w:rsid w:val="00CA6B64"/>
    <w:rsid w:val="00CB0D3D"/>
    <w:rsid w:val="00CB109B"/>
    <w:rsid w:val="00CB34F1"/>
    <w:rsid w:val="00CB401B"/>
    <w:rsid w:val="00CB6AFD"/>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08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3FA30C"/>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4677A003EC92BE7077507455D33A12C20EB4F4EB8D39645622EB9F1C2C509A675F93AAFC333C59DC9992B72465B5F2171B43A5AC1CD76E0AbDh9J" TargetMode="External"/><Relationship Id="rId10" Type="http://schemas.openxmlformats.org/officeDocument/2006/relationships/footnotes" Target="footnotes.xm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3182E-41BA-4F5A-B57D-973F8280C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01969-5472-474A-827A-0082FE3440A4}">
  <ds:schemaRefs>
    <ds:schemaRef ds:uri="http://purl.org/dc/dcmitype/"/>
    <ds:schemaRef ds:uri="a1f98378-c797-4c3e-8f04-ddadc3b43477"/>
    <ds:schemaRef ds:uri="http://schemas.microsoft.com/office/2006/documentManagement/types"/>
    <ds:schemaRef ds:uri="http://schemas.microsoft.com/office/infopath/2007/PartnerControl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C81A19-51E5-4668-B54F-140B7291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7700</Words>
  <Characters>43891</Characters>
  <Application>Microsoft Office Word</Application>
  <DocSecurity>0</DocSecurity>
  <Lines>365</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51489</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5</cp:revision>
  <cp:lastPrinted>2021-06-16T09:20:00Z</cp:lastPrinted>
  <dcterms:created xsi:type="dcterms:W3CDTF">2022-10-26T11:58:00Z</dcterms:created>
  <dcterms:modified xsi:type="dcterms:W3CDTF">2023-01-10T07:40:00Z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